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6509" w:rsidRDefault="00226509">
      <w:r>
        <w:rPr>
          <w:noProof/>
        </w:rPr>
        <w:drawing>
          <wp:inline distT="0" distB="0" distL="0" distR="0">
            <wp:extent cx="937123" cy="939875"/>
            <wp:effectExtent l="25400" t="0" r="2677" b="0"/>
            <wp:docPr id="1" name="Picture 1" descr="Macintosh HD:Users:jeffbateman:Desktop:Transition Sooke:DownloadedFil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effbateman:Desktop:Transition Sooke:DownloadedFile.jpeg"/>
                    <pic:cNvPicPr>
                      <a:picLocks noChangeAspect="1" noChangeArrowheads="1"/>
                    </pic:cNvPicPr>
                  </pic:nvPicPr>
                  <pic:blipFill>
                    <a:blip r:embed="rId5"/>
                    <a:srcRect/>
                    <a:stretch>
                      <a:fillRect/>
                    </a:stretch>
                  </pic:blipFill>
                  <pic:spPr bwMode="auto">
                    <a:xfrm>
                      <a:off x="0" y="0"/>
                      <a:ext cx="937123" cy="939875"/>
                    </a:xfrm>
                    <a:prstGeom prst="rect">
                      <a:avLst/>
                    </a:prstGeom>
                    <a:noFill/>
                    <a:ln w="9525">
                      <a:noFill/>
                      <a:miter lim="800000"/>
                      <a:headEnd/>
                      <a:tailEnd/>
                    </a:ln>
                  </pic:spPr>
                </pic:pic>
              </a:graphicData>
            </a:graphic>
          </wp:inline>
        </w:drawing>
      </w:r>
      <w:r w:rsidR="00460272">
        <w:rPr>
          <w:noProof/>
        </w:rPr>
        <w:drawing>
          <wp:inline distT="0" distB="0" distL="0" distR="0">
            <wp:extent cx="787400" cy="914400"/>
            <wp:effectExtent l="25400" t="0" r="0" b="0"/>
            <wp:docPr id="2" name="Picture 2" descr="::Desktop:419594_329252890460654_1259053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419594_329252890460654_12590532_n.jpg"/>
                    <pic:cNvPicPr>
                      <a:picLocks noChangeAspect="1" noChangeArrowheads="1"/>
                    </pic:cNvPicPr>
                  </pic:nvPicPr>
                  <pic:blipFill>
                    <a:blip r:embed="rId6"/>
                    <a:srcRect/>
                    <a:stretch>
                      <a:fillRect/>
                    </a:stretch>
                  </pic:blipFill>
                  <pic:spPr bwMode="auto">
                    <a:xfrm>
                      <a:off x="0" y="0"/>
                      <a:ext cx="787400" cy="914400"/>
                    </a:xfrm>
                    <a:prstGeom prst="rect">
                      <a:avLst/>
                    </a:prstGeom>
                    <a:noFill/>
                    <a:ln w="9525">
                      <a:noFill/>
                      <a:miter lim="800000"/>
                      <a:headEnd/>
                      <a:tailEnd/>
                    </a:ln>
                  </pic:spPr>
                </pic:pic>
              </a:graphicData>
            </a:graphic>
          </wp:inline>
        </w:drawing>
      </w:r>
    </w:p>
    <w:p w:rsidR="00226509" w:rsidRDefault="00226509"/>
    <w:p w:rsidR="002E63AC" w:rsidRPr="00226509" w:rsidRDefault="002E63AC">
      <w:r w:rsidRPr="00226509">
        <w:t>July 21, 2014</w:t>
      </w:r>
    </w:p>
    <w:p w:rsidR="002E63AC" w:rsidRPr="00226509" w:rsidRDefault="002E63AC"/>
    <w:p w:rsidR="002E63AC" w:rsidRPr="00351E52" w:rsidRDefault="002E63AC">
      <w:pPr>
        <w:rPr>
          <w:b/>
        </w:rPr>
      </w:pPr>
      <w:r w:rsidRPr="00351E52">
        <w:rPr>
          <w:b/>
        </w:rPr>
        <w:t>Presentation to</w:t>
      </w:r>
      <w:r w:rsidR="00226509" w:rsidRPr="00351E52">
        <w:rPr>
          <w:b/>
        </w:rPr>
        <w:t xml:space="preserve"> the </w:t>
      </w:r>
      <w:r w:rsidRPr="00351E52">
        <w:rPr>
          <w:b/>
        </w:rPr>
        <w:t xml:space="preserve">District of Sooke </w:t>
      </w:r>
      <w:r w:rsidR="00226509" w:rsidRPr="00351E52">
        <w:rPr>
          <w:b/>
        </w:rPr>
        <w:t xml:space="preserve">by </w:t>
      </w:r>
      <w:r w:rsidRPr="00351E52">
        <w:rPr>
          <w:b/>
        </w:rPr>
        <w:t xml:space="preserve">Transition Sooke and Awareness Film Night </w:t>
      </w:r>
      <w:r w:rsidR="00351E52">
        <w:rPr>
          <w:b/>
        </w:rPr>
        <w:t xml:space="preserve"> </w:t>
      </w:r>
      <w:r w:rsidRPr="00351E52">
        <w:rPr>
          <w:b/>
        </w:rPr>
        <w:t xml:space="preserve">re: Proposed second referendum question on the November ballot </w:t>
      </w:r>
    </w:p>
    <w:p w:rsidR="002E63AC" w:rsidRPr="00226509" w:rsidRDefault="002E63AC"/>
    <w:p w:rsidR="002E63AC" w:rsidRPr="00226509" w:rsidRDefault="00226509">
      <w:r w:rsidRPr="00226509">
        <w:rPr>
          <w:rFonts w:cs="Calibri"/>
          <w:b/>
          <w:bCs/>
          <w:i/>
          <w:iCs/>
          <w:szCs w:val="30"/>
        </w:rPr>
        <w:t>”Should Sooke join other municipalities in renewing and restating its opposition to the expansion of oil tanker traffic through coastal B.C. waters?”</w:t>
      </w:r>
    </w:p>
    <w:p w:rsidR="002E63AC" w:rsidRPr="00226509" w:rsidRDefault="002E63AC">
      <w:pPr>
        <w:rPr>
          <w:sz w:val="22"/>
        </w:rPr>
      </w:pPr>
    </w:p>
    <w:p w:rsidR="002E63AC" w:rsidRPr="00460272" w:rsidRDefault="002E63AC">
      <w:pPr>
        <w:rPr>
          <w:i/>
          <w:sz w:val="20"/>
        </w:rPr>
      </w:pPr>
      <w:r w:rsidRPr="00460272">
        <w:rPr>
          <w:i/>
          <w:sz w:val="20"/>
        </w:rPr>
        <w:t>This package contains:</w:t>
      </w:r>
    </w:p>
    <w:p w:rsidR="002E63AC" w:rsidRPr="00460272" w:rsidRDefault="002E63AC">
      <w:pPr>
        <w:rPr>
          <w:sz w:val="20"/>
        </w:rPr>
      </w:pPr>
    </w:p>
    <w:p w:rsidR="002E63AC" w:rsidRPr="00460272" w:rsidRDefault="002E63AC">
      <w:pPr>
        <w:rPr>
          <w:sz w:val="20"/>
        </w:rPr>
      </w:pPr>
      <w:r w:rsidRPr="00460272">
        <w:rPr>
          <w:sz w:val="20"/>
        </w:rPr>
        <w:t>1.</w:t>
      </w:r>
      <w:r w:rsidR="00300F1F" w:rsidRPr="00460272">
        <w:rPr>
          <w:sz w:val="20"/>
        </w:rPr>
        <w:t xml:space="preserve"> Summary of local, Vancouver Island and mainland B.C. </w:t>
      </w:r>
      <w:r w:rsidR="0039237F" w:rsidRPr="00460272">
        <w:rPr>
          <w:sz w:val="20"/>
        </w:rPr>
        <w:t xml:space="preserve">actions, </w:t>
      </w:r>
      <w:r w:rsidR="00300F1F" w:rsidRPr="00460272">
        <w:rPr>
          <w:sz w:val="20"/>
        </w:rPr>
        <w:t>resolutions, motions, declarations and overall opposition to an</w:t>
      </w:r>
      <w:r w:rsidR="00417BB8" w:rsidRPr="00460272">
        <w:rPr>
          <w:sz w:val="20"/>
        </w:rPr>
        <w:t xml:space="preserve">d concerns with </w:t>
      </w:r>
      <w:r w:rsidR="00300F1F" w:rsidRPr="00460272">
        <w:rPr>
          <w:sz w:val="20"/>
        </w:rPr>
        <w:t xml:space="preserve">increased oil tanker traffic in coastal BC waters. </w:t>
      </w:r>
    </w:p>
    <w:p w:rsidR="002E63AC" w:rsidRPr="00460272" w:rsidRDefault="002E63AC">
      <w:pPr>
        <w:rPr>
          <w:sz w:val="20"/>
        </w:rPr>
      </w:pPr>
    </w:p>
    <w:p w:rsidR="002E63AC" w:rsidRPr="00460272" w:rsidRDefault="0039237F">
      <w:pPr>
        <w:rPr>
          <w:sz w:val="20"/>
        </w:rPr>
      </w:pPr>
      <w:r w:rsidRPr="00460272">
        <w:rPr>
          <w:sz w:val="20"/>
        </w:rPr>
        <w:t>2</w:t>
      </w:r>
      <w:r w:rsidR="002E63AC" w:rsidRPr="00460272">
        <w:rPr>
          <w:sz w:val="20"/>
        </w:rPr>
        <w:t>. Letters and notes of support from</w:t>
      </w:r>
      <w:r w:rsidR="00300F1F" w:rsidRPr="00460272">
        <w:rPr>
          <w:sz w:val="20"/>
        </w:rPr>
        <w:t xml:space="preserve"> Sooke &amp; JDF regional residents: </w:t>
      </w:r>
    </w:p>
    <w:p w:rsidR="002E63AC" w:rsidRPr="00460272" w:rsidRDefault="002E63AC">
      <w:pPr>
        <w:rPr>
          <w:sz w:val="20"/>
        </w:rPr>
      </w:pPr>
    </w:p>
    <w:p w:rsidR="002E63AC" w:rsidRPr="00460272" w:rsidRDefault="002E63AC">
      <w:pPr>
        <w:rPr>
          <w:sz w:val="20"/>
        </w:rPr>
      </w:pPr>
      <w:r w:rsidRPr="00460272">
        <w:rPr>
          <w:sz w:val="20"/>
        </w:rPr>
        <w:t>* Christa &amp; Phil Rosner</w:t>
      </w:r>
    </w:p>
    <w:p w:rsidR="002E63AC" w:rsidRPr="00460272" w:rsidRDefault="002E63AC">
      <w:pPr>
        <w:rPr>
          <w:sz w:val="20"/>
        </w:rPr>
      </w:pPr>
      <w:r w:rsidRPr="00460272">
        <w:rPr>
          <w:sz w:val="20"/>
        </w:rPr>
        <w:t>* Sheila Whincup</w:t>
      </w:r>
    </w:p>
    <w:p w:rsidR="002E63AC" w:rsidRPr="00460272" w:rsidRDefault="002E63AC">
      <w:pPr>
        <w:rPr>
          <w:sz w:val="20"/>
        </w:rPr>
      </w:pPr>
      <w:r w:rsidRPr="00460272">
        <w:rPr>
          <w:sz w:val="20"/>
        </w:rPr>
        <w:t>* Margaret Critchlow</w:t>
      </w:r>
    </w:p>
    <w:p w:rsidR="002E63AC" w:rsidRPr="00460272" w:rsidRDefault="002E63AC">
      <w:pPr>
        <w:rPr>
          <w:sz w:val="20"/>
        </w:rPr>
      </w:pPr>
      <w:r w:rsidRPr="00460272">
        <w:rPr>
          <w:sz w:val="20"/>
        </w:rPr>
        <w:t>* Kelly Izzard</w:t>
      </w:r>
    </w:p>
    <w:p w:rsidR="002E63AC" w:rsidRPr="00460272" w:rsidRDefault="002E63AC">
      <w:pPr>
        <w:rPr>
          <w:sz w:val="20"/>
        </w:rPr>
      </w:pPr>
      <w:r w:rsidRPr="00460272">
        <w:rPr>
          <w:sz w:val="20"/>
        </w:rPr>
        <w:t>* Melody Kimmel</w:t>
      </w:r>
    </w:p>
    <w:p w:rsidR="002E63AC" w:rsidRPr="00460272" w:rsidRDefault="002E63AC">
      <w:pPr>
        <w:rPr>
          <w:sz w:val="20"/>
        </w:rPr>
      </w:pPr>
      <w:r w:rsidRPr="00460272">
        <w:rPr>
          <w:sz w:val="20"/>
        </w:rPr>
        <w:t>* Roland Alcock</w:t>
      </w:r>
    </w:p>
    <w:p w:rsidR="002E63AC" w:rsidRPr="00460272" w:rsidRDefault="002E63AC">
      <w:pPr>
        <w:rPr>
          <w:sz w:val="20"/>
        </w:rPr>
      </w:pPr>
      <w:r w:rsidRPr="00460272">
        <w:rPr>
          <w:sz w:val="20"/>
        </w:rPr>
        <w:t>* Mark Ziegler</w:t>
      </w:r>
    </w:p>
    <w:p w:rsidR="002E63AC" w:rsidRPr="00460272" w:rsidRDefault="002E63AC">
      <w:pPr>
        <w:rPr>
          <w:sz w:val="20"/>
        </w:rPr>
      </w:pPr>
      <w:r w:rsidRPr="00460272">
        <w:rPr>
          <w:sz w:val="20"/>
        </w:rPr>
        <w:t>* Kandace Kerr</w:t>
      </w:r>
    </w:p>
    <w:p w:rsidR="002E63AC" w:rsidRPr="00460272" w:rsidRDefault="002E63AC">
      <w:pPr>
        <w:rPr>
          <w:sz w:val="20"/>
        </w:rPr>
      </w:pPr>
      <w:r w:rsidRPr="00460272">
        <w:rPr>
          <w:sz w:val="20"/>
        </w:rPr>
        <w:t>* Britt Santowski</w:t>
      </w:r>
    </w:p>
    <w:p w:rsidR="002E63AC" w:rsidRPr="00460272" w:rsidRDefault="002E63AC">
      <w:pPr>
        <w:rPr>
          <w:sz w:val="20"/>
        </w:rPr>
      </w:pPr>
      <w:r w:rsidRPr="00460272">
        <w:rPr>
          <w:sz w:val="20"/>
        </w:rPr>
        <w:t xml:space="preserve">* Carolyn </w:t>
      </w:r>
      <w:r w:rsidR="00300F1F" w:rsidRPr="00460272">
        <w:rPr>
          <w:sz w:val="20"/>
        </w:rPr>
        <w:t xml:space="preserve">&amp; Jeff </w:t>
      </w:r>
      <w:r w:rsidRPr="00460272">
        <w:rPr>
          <w:sz w:val="20"/>
        </w:rPr>
        <w:t xml:space="preserve">Bateman </w:t>
      </w:r>
    </w:p>
    <w:p w:rsidR="002E63AC" w:rsidRPr="00460272" w:rsidRDefault="002E63AC">
      <w:pPr>
        <w:rPr>
          <w:sz w:val="20"/>
        </w:rPr>
      </w:pPr>
      <w:r w:rsidRPr="00460272">
        <w:rPr>
          <w:sz w:val="20"/>
        </w:rPr>
        <w:t>* Sofie Hagens</w:t>
      </w:r>
    </w:p>
    <w:p w:rsidR="002E63AC" w:rsidRPr="00460272" w:rsidRDefault="002E63AC">
      <w:pPr>
        <w:rPr>
          <w:sz w:val="20"/>
        </w:rPr>
      </w:pPr>
      <w:r w:rsidRPr="00460272">
        <w:rPr>
          <w:sz w:val="20"/>
        </w:rPr>
        <w:t>* Ron Ramsay</w:t>
      </w:r>
    </w:p>
    <w:p w:rsidR="002E63AC" w:rsidRPr="00460272" w:rsidRDefault="002E63AC">
      <w:pPr>
        <w:rPr>
          <w:sz w:val="20"/>
        </w:rPr>
      </w:pPr>
      <w:r w:rsidRPr="00460272">
        <w:rPr>
          <w:sz w:val="20"/>
        </w:rPr>
        <w:t>* Neil Heinrichs</w:t>
      </w:r>
    </w:p>
    <w:p w:rsidR="00300F1F" w:rsidRPr="00460272" w:rsidRDefault="002E63AC">
      <w:pPr>
        <w:rPr>
          <w:sz w:val="20"/>
        </w:rPr>
      </w:pPr>
      <w:r w:rsidRPr="00460272">
        <w:rPr>
          <w:sz w:val="20"/>
        </w:rPr>
        <w:t xml:space="preserve">* Mary Coll </w:t>
      </w:r>
    </w:p>
    <w:p w:rsidR="002E63AC" w:rsidRPr="00460272" w:rsidRDefault="00300F1F">
      <w:pPr>
        <w:rPr>
          <w:sz w:val="20"/>
        </w:rPr>
      </w:pPr>
      <w:r w:rsidRPr="00460272">
        <w:rPr>
          <w:sz w:val="20"/>
        </w:rPr>
        <w:t>* Kara Middleton</w:t>
      </w:r>
    </w:p>
    <w:p w:rsidR="002E63AC" w:rsidRPr="00460272" w:rsidRDefault="002E63AC">
      <w:pPr>
        <w:rPr>
          <w:sz w:val="20"/>
        </w:rPr>
      </w:pPr>
      <w:r w:rsidRPr="00460272">
        <w:rPr>
          <w:sz w:val="20"/>
        </w:rPr>
        <w:t>* Yvonne &amp; Dave Court</w:t>
      </w:r>
    </w:p>
    <w:p w:rsidR="002E63AC" w:rsidRPr="00460272" w:rsidRDefault="002E63AC">
      <w:pPr>
        <w:rPr>
          <w:sz w:val="20"/>
        </w:rPr>
      </w:pPr>
      <w:r w:rsidRPr="00460272">
        <w:rPr>
          <w:sz w:val="20"/>
        </w:rPr>
        <w:t>* Rosemary &amp; Sid Jorna</w:t>
      </w:r>
    </w:p>
    <w:p w:rsidR="002E63AC" w:rsidRPr="00460272" w:rsidRDefault="002E63AC">
      <w:pPr>
        <w:rPr>
          <w:sz w:val="20"/>
        </w:rPr>
      </w:pPr>
      <w:r w:rsidRPr="00460272">
        <w:rPr>
          <w:sz w:val="20"/>
        </w:rPr>
        <w:t>* Barry Whiting</w:t>
      </w:r>
    </w:p>
    <w:p w:rsidR="0039237F" w:rsidRPr="00460272" w:rsidRDefault="002E63AC">
      <w:pPr>
        <w:rPr>
          <w:sz w:val="20"/>
        </w:rPr>
      </w:pPr>
      <w:r w:rsidRPr="00460272">
        <w:rPr>
          <w:sz w:val="20"/>
        </w:rPr>
        <w:t xml:space="preserve">* Ken Moore </w:t>
      </w:r>
    </w:p>
    <w:p w:rsidR="0039237F" w:rsidRPr="00460272" w:rsidRDefault="0039237F">
      <w:pPr>
        <w:rPr>
          <w:sz w:val="20"/>
        </w:rPr>
      </w:pPr>
    </w:p>
    <w:p w:rsidR="0039237F" w:rsidRPr="00460272" w:rsidRDefault="00522F27">
      <w:pPr>
        <w:rPr>
          <w:sz w:val="20"/>
        </w:rPr>
      </w:pPr>
      <w:r w:rsidRPr="00460272">
        <w:rPr>
          <w:sz w:val="20"/>
        </w:rPr>
        <w:t xml:space="preserve">Documents made available to the District of Sooke (three copies) </w:t>
      </w:r>
    </w:p>
    <w:p w:rsidR="0039237F" w:rsidRPr="00460272" w:rsidRDefault="0039237F">
      <w:pPr>
        <w:rPr>
          <w:sz w:val="20"/>
        </w:rPr>
      </w:pPr>
    </w:p>
    <w:p w:rsidR="0039237F" w:rsidRPr="00460272" w:rsidRDefault="0039237F">
      <w:pPr>
        <w:rPr>
          <w:sz w:val="20"/>
        </w:rPr>
      </w:pPr>
      <w:r w:rsidRPr="00460272">
        <w:rPr>
          <w:sz w:val="20"/>
        </w:rPr>
        <w:t xml:space="preserve">* Transition Sooke’s newletter report on the June 26 “The Enbridge Decision &amp; Our Response” pulbic forum held at the St. Rose of Lima Church in Sooke </w:t>
      </w:r>
    </w:p>
    <w:p w:rsidR="0039237F" w:rsidRPr="00460272" w:rsidRDefault="0039237F">
      <w:pPr>
        <w:rPr>
          <w:sz w:val="20"/>
        </w:rPr>
      </w:pPr>
    </w:p>
    <w:p w:rsidR="00BF1AF9" w:rsidRDefault="0039237F">
      <w:pPr>
        <w:rPr>
          <w:i/>
          <w:sz w:val="20"/>
        </w:rPr>
      </w:pPr>
      <w:r w:rsidRPr="00460272">
        <w:rPr>
          <w:sz w:val="20"/>
        </w:rPr>
        <w:t xml:space="preserve">* Sooke resident Michael Elcock’s 2012 report on </w:t>
      </w:r>
      <w:r w:rsidRPr="00460272">
        <w:rPr>
          <w:i/>
          <w:sz w:val="20"/>
        </w:rPr>
        <w:t>Oil Spills &amp; Other Marine Disasters</w:t>
      </w:r>
      <w:r w:rsidR="00460272" w:rsidRPr="00460272">
        <w:rPr>
          <w:i/>
          <w:sz w:val="20"/>
        </w:rPr>
        <w:t xml:space="preserve"> covering the period 1988 to 2012. </w:t>
      </w:r>
    </w:p>
    <w:p w:rsidR="00BF1AF9" w:rsidRDefault="00BF1AF9">
      <w:pPr>
        <w:rPr>
          <w:i/>
          <w:sz w:val="20"/>
        </w:rPr>
      </w:pPr>
    </w:p>
    <w:p w:rsidR="00BF1AF9" w:rsidRDefault="00BF1AF9">
      <w:pPr>
        <w:rPr>
          <w:i/>
          <w:sz w:val="20"/>
        </w:rPr>
      </w:pPr>
    </w:p>
    <w:p w:rsidR="00BF1AF9" w:rsidRDefault="00BF1AF9">
      <w:pPr>
        <w:rPr>
          <w:i/>
          <w:sz w:val="20"/>
        </w:rPr>
      </w:pPr>
    </w:p>
    <w:p w:rsidR="00BF1AF9" w:rsidRDefault="00BF1AF9">
      <w:pPr>
        <w:rPr>
          <w:i/>
          <w:sz w:val="20"/>
        </w:rPr>
      </w:pPr>
    </w:p>
    <w:p w:rsidR="00BF1AF9" w:rsidRDefault="00BF1AF9" w:rsidP="00BF1AF9">
      <w:pPr>
        <w:rPr>
          <w:b/>
          <w:sz w:val="28"/>
        </w:rPr>
      </w:pPr>
      <w:r>
        <w:rPr>
          <w:b/>
          <w:sz w:val="28"/>
        </w:rPr>
        <w:t>SUMMARY</w:t>
      </w:r>
    </w:p>
    <w:p w:rsidR="00BF1AF9" w:rsidRPr="00AD49E5" w:rsidRDefault="00BF1AF9" w:rsidP="00BF1AF9">
      <w:pPr>
        <w:rPr>
          <w:b/>
          <w:sz w:val="28"/>
        </w:rPr>
      </w:pPr>
      <w:r>
        <w:rPr>
          <w:b/>
          <w:sz w:val="28"/>
        </w:rPr>
        <w:t>L</w:t>
      </w:r>
      <w:r w:rsidRPr="00AD49E5">
        <w:rPr>
          <w:b/>
          <w:sz w:val="28"/>
        </w:rPr>
        <w:t xml:space="preserve">ocal, Vancouver Island and Provincial concern &amp; opposition to increased oil tanker traffic in coastal BC waters </w:t>
      </w:r>
    </w:p>
    <w:p w:rsidR="00BF1AF9" w:rsidRPr="00C35511" w:rsidRDefault="00BF1AF9" w:rsidP="00BF1AF9">
      <w:pPr>
        <w:rPr>
          <w:b/>
          <w:sz w:val="20"/>
        </w:rPr>
      </w:pPr>
    </w:p>
    <w:p w:rsidR="00BF1AF9" w:rsidRPr="00471056" w:rsidRDefault="00BF1AF9" w:rsidP="00BF1AF9">
      <w:pPr>
        <w:rPr>
          <w:b/>
        </w:rPr>
      </w:pPr>
      <w:r w:rsidRPr="00471056">
        <w:rPr>
          <w:b/>
        </w:rPr>
        <w:t xml:space="preserve">Sooke: </w:t>
      </w:r>
    </w:p>
    <w:p w:rsidR="00BF1AF9" w:rsidRPr="00C35511" w:rsidRDefault="00BF1AF9" w:rsidP="00BF1AF9">
      <w:pPr>
        <w:rPr>
          <w:sz w:val="20"/>
        </w:rPr>
      </w:pPr>
    </w:p>
    <w:p w:rsidR="00BF1AF9" w:rsidRPr="00C35511" w:rsidRDefault="00BF1AF9" w:rsidP="00BF1AF9">
      <w:pPr>
        <w:rPr>
          <w:sz w:val="20"/>
        </w:rPr>
      </w:pPr>
      <w:r w:rsidRPr="00C35511">
        <w:rPr>
          <w:sz w:val="20"/>
        </w:rPr>
        <w:t xml:space="preserve">* More than 800 Sooke residents have signed the Dogwood Initiative’s </w:t>
      </w:r>
      <w:r w:rsidRPr="003D34A5">
        <w:rPr>
          <w:b/>
          <w:sz w:val="20"/>
        </w:rPr>
        <w:t>“Pledge to Support the No Tankers Initiative”</w:t>
      </w:r>
      <w:r w:rsidRPr="00C35511">
        <w:rPr>
          <w:sz w:val="20"/>
        </w:rPr>
        <w:t xml:space="preserve"> in the last four weeks </w:t>
      </w:r>
      <w:r w:rsidRPr="00C35511">
        <w:rPr>
          <w:i/>
          <w:sz w:val="20"/>
        </w:rPr>
        <w:t xml:space="preserve">(source: </w:t>
      </w:r>
      <w:r w:rsidRPr="00C35511">
        <w:rPr>
          <w:rFonts w:cs="Helvetica"/>
          <w:i/>
          <w:sz w:val="20"/>
        </w:rPr>
        <w:t>Sooke Chapter of the Let BC Vote campaign, Bob Phillips Canvasser</w:t>
      </w:r>
      <w:r w:rsidRPr="00C35511">
        <w:rPr>
          <w:i/>
          <w:sz w:val="20"/>
        </w:rPr>
        <w:t xml:space="preserve">). </w:t>
      </w:r>
    </w:p>
    <w:p w:rsidR="00BF1AF9" w:rsidRPr="00C35511" w:rsidRDefault="00BF1AF9" w:rsidP="00BF1AF9">
      <w:pPr>
        <w:rPr>
          <w:sz w:val="20"/>
        </w:rPr>
      </w:pPr>
    </w:p>
    <w:p w:rsidR="00BF1AF9" w:rsidRPr="00C35511" w:rsidRDefault="00BF1AF9" w:rsidP="00BF1AF9">
      <w:pPr>
        <w:rPr>
          <w:sz w:val="20"/>
        </w:rPr>
      </w:pPr>
      <w:r w:rsidRPr="00C35511">
        <w:rPr>
          <w:sz w:val="20"/>
        </w:rPr>
        <w:t xml:space="preserve">* 47 area residents have joined a newly created No More Tankers campaign volunteer team over the last month. </w:t>
      </w:r>
    </w:p>
    <w:p w:rsidR="00BF1AF9" w:rsidRPr="00C35511" w:rsidRDefault="00BF1AF9" w:rsidP="00BF1AF9">
      <w:pPr>
        <w:rPr>
          <w:sz w:val="20"/>
        </w:rPr>
      </w:pPr>
    </w:p>
    <w:p w:rsidR="00BF1AF9" w:rsidRPr="00C35511" w:rsidRDefault="00BF1AF9" w:rsidP="00BF1AF9">
      <w:pPr>
        <w:rPr>
          <w:sz w:val="20"/>
        </w:rPr>
      </w:pPr>
      <w:r w:rsidRPr="00C35511">
        <w:rPr>
          <w:sz w:val="20"/>
        </w:rPr>
        <w:t xml:space="preserve">* 1,532 Sooke residents to date have signed the </w:t>
      </w:r>
      <w:r w:rsidRPr="003D34A5">
        <w:rPr>
          <w:b/>
          <w:sz w:val="20"/>
        </w:rPr>
        <w:t>No Tanker’s citizen’s initiative</w:t>
      </w:r>
      <w:r w:rsidRPr="00C35511">
        <w:rPr>
          <w:sz w:val="20"/>
        </w:rPr>
        <w:t xml:space="preserve">, bringing the total number of signees in the JDF region to 3,888 (as of Jul. 18). </w:t>
      </w:r>
    </w:p>
    <w:p w:rsidR="00BF1AF9" w:rsidRPr="00C35511" w:rsidRDefault="00BF1AF9" w:rsidP="00BF1AF9">
      <w:pPr>
        <w:rPr>
          <w:sz w:val="20"/>
        </w:rPr>
      </w:pPr>
    </w:p>
    <w:p w:rsidR="00BF1AF9" w:rsidRPr="00C35511" w:rsidRDefault="00BF1AF9" w:rsidP="00BF1AF9">
      <w:pPr>
        <w:rPr>
          <w:sz w:val="20"/>
        </w:rPr>
      </w:pPr>
      <w:r w:rsidRPr="00C35511">
        <w:rPr>
          <w:sz w:val="20"/>
        </w:rPr>
        <w:t xml:space="preserve">* About 100 locals attended </w:t>
      </w:r>
      <w:r w:rsidRPr="003D34A5">
        <w:rPr>
          <w:b/>
          <w:sz w:val="20"/>
        </w:rPr>
        <w:t>“The Enbridge Decision and Our Response” public forum</w:t>
      </w:r>
      <w:r>
        <w:rPr>
          <w:sz w:val="20"/>
        </w:rPr>
        <w:t xml:space="preserve"> co-presented by Transition Sooke and Awareness Film Night </w:t>
      </w:r>
      <w:r w:rsidRPr="00C35511">
        <w:rPr>
          <w:sz w:val="20"/>
        </w:rPr>
        <w:t>on June 26</w:t>
      </w:r>
      <w:r>
        <w:rPr>
          <w:sz w:val="20"/>
        </w:rPr>
        <w:t>, 2014</w:t>
      </w:r>
      <w:r w:rsidRPr="00C35511">
        <w:rPr>
          <w:sz w:val="20"/>
        </w:rPr>
        <w:t xml:space="preserve"> at St. Rose of Lima Church.</w:t>
      </w:r>
      <w:r>
        <w:rPr>
          <w:sz w:val="20"/>
        </w:rPr>
        <w:t xml:space="preserve"> </w:t>
      </w:r>
      <w:r w:rsidRPr="00471056">
        <w:rPr>
          <w:i/>
          <w:sz w:val="20"/>
        </w:rPr>
        <w:t>(source: Sooke News Mirror)</w:t>
      </w:r>
      <w:r w:rsidRPr="00C35511">
        <w:rPr>
          <w:sz w:val="20"/>
        </w:rPr>
        <w:t xml:space="preserve"> </w:t>
      </w:r>
    </w:p>
    <w:p w:rsidR="00BF1AF9" w:rsidRPr="00C35511" w:rsidRDefault="00BF1AF9" w:rsidP="00BF1AF9">
      <w:pPr>
        <w:rPr>
          <w:sz w:val="20"/>
        </w:rPr>
      </w:pPr>
    </w:p>
    <w:p w:rsidR="00BF1AF9" w:rsidRPr="00C35511" w:rsidRDefault="00BF1AF9" w:rsidP="00BF1AF9">
      <w:pPr>
        <w:rPr>
          <w:rFonts w:cs="Calibri"/>
          <w:sz w:val="20"/>
          <w:szCs w:val="30"/>
        </w:rPr>
      </w:pPr>
      <w:r w:rsidRPr="00C35511">
        <w:rPr>
          <w:sz w:val="20"/>
        </w:rPr>
        <w:t xml:space="preserve">* </w:t>
      </w:r>
      <w:r w:rsidRPr="00C35511">
        <w:rPr>
          <w:rFonts w:cs="Calibri"/>
          <w:sz w:val="20"/>
          <w:szCs w:val="30"/>
        </w:rPr>
        <w:t xml:space="preserve">Number of Sooke interveners in National Energy Board’s review of Kinder Morgan’s Trans Mountain pipeline expansion – </w:t>
      </w:r>
      <w:r w:rsidRPr="00C35511">
        <w:rPr>
          <w:rFonts w:cs="Calibri"/>
          <w:b/>
          <w:bCs/>
          <w:sz w:val="20"/>
          <w:szCs w:val="30"/>
        </w:rPr>
        <w:t>4</w:t>
      </w:r>
      <w:r w:rsidRPr="00C35511">
        <w:rPr>
          <w:rFonts w:cs="Calibri"/>
          <w:sz w:val="20"/>
          <w:szCs w:val="30"/>
        </w:rPr>
        <w:t xml:space="preserve"> (T’Souke First Nation</w:t>
      </w:r>
      <w:r>
        <w:rPr>
          <w:rFonts w:cs="Calibri"/>
          <w:sz w:val="20"/>
          <w:szCs w:val="30"/>
        </w:rPr>
        <w:t>, Kandace Kerr, Kelly Izzard and</w:t>
      </w:r>
      <w:r w:rsidRPr="00C35511">
        <w:rPr>
          <w:rFonts w:cs="Calibri"/>
          <w:sz w:val="20"/>
          <w:szCs w:val="30"/>
        </w:rPr>
        <w:t xml:space="preserve"> Ann Fredett</w:t>
      </w:r>
      <w:r>
        <w:rPr>
          <w:rFonts w:cs="Calibri"/>
          <w:sz w:val="20"/>
          <w:szCs w:val="30"/>
        </w:rPr>
        <w:t>e</w:t>
      </w:r>
      <w:r w:rsidRPr="00C35511">
        <w:rPr>
          <w:rFonts w:cs="Calibri"/>
          <w:sz w:val="20"/>
          <w:szCs w:val="30"/>
        </w:rPr>
        <w:t>)</w:t>
      </w:r>
    </w:p>
    <w:p w:rsidR="00BF1AF9" w:rsidRPr="00C35511" w:rsidRDefault="00BF1AF9" w:rsidP="00BF1AF9">
      <w:pPr>
        <w:rPr>
          <w:rFonts w:cs="Calibri"/>
          <w:sz w:val="20"/>
          <w:szCs w:val="30"/>
        </w:rPr>
      </w:pPr>
    </w:p>
    <w:p w:rsidR="00BF1AF9" w:rsidRDefault="00BF1AF9" w:rsidP="00BF1AF9">
      <w:pPr>
        <w:rPr>
          <w:rFonts w:cs="Calibri"/>
          <w:sz w:val="20"/>
          <w:szCs w:val="30"/>
        </w:rPr>
      </w:pPr>
      <w:r w:rsidRPr="00C35511">
        <w:rPr>
          <w:rFonts w:cs="Calibri"/>
          <w:sz w:val="20"/>
          <w:szCs w:val="30"/>
        </w:rPr>
        <w:t xml:space="preserve">* </w:t>
      </w:r>
      <w:r w:rsidRPr="003D34A5">
        <w:rPr>
          <w:rFonts w:cs="Calibri"/>
          <w:b/>
          <w:sz w:val="20"/>
          <w:szCs w:val="30"/>
        </w:rPr>
        <w:t>Letter from Mayor Milne</w:t>
      </w:r>
      <w:r w:rsidRPr="00C35511">
        <w:rPr>
          <w:rFonts w:cs="Calibri"/>
          <w:sz w:val="20"/>
          <w:szCs w:val="30"/>
        </w:rPr>
        <w:t xml:space="preserve"> to then federal Minister of the Environment Peter Kent, dated Jan. 9, 2012 and approved by a council resolution. &lt;clip&gt; </w:t>
      </w:r>
      <w:r w:rsidRPr="00151AC3">
        <w:rPr>
          <w:rFonts w:cs="Calibri"/>
          <w:i/>
          <w:sz w:val="20"/>
          <w:szCs w:val="30"/>
        </w:rPr>
        <w:t>“Until you embark on a process of meaningful consultation, we are opposed to any increased oil tanker traffic through the Strait of Juan de Fuca.”</w:t>
      </w:r>
      <w:r w:rsidRPr="00C35511">
        <w:rPr>
          <w:rFonts w:cs="Calibri"/>
          <w:sz w:val="20"/>
          <w:szCs w:val="30"/>
        </w:rPr>
        <w:t xml:space="preserve"> </w:t>
      </w:r>
    </w:p>
    <w:p w:rsidR="00BF1AF9" w:rsidRDefault="00BF1AF9" w:rsidP="00BF1AF9">
      <w:pPr>
        <w:rPr>
          <w:rFonts w:cs="Calibri"/>
          <w:sz w:val="20"/>
          <w:szCs w:val="30"/>
        </w:rPr>
      </w:pPr>
    </w:p>
    <w:p w:rsidR="00BF1AF9" w:rsidRPr="00151AC3" w:rsidRDefault="00BF1AF9" w:rsidP="00BF1AF9">
      <w:pPr>
        <w:rPr>
          <w:rFonts w:cs="Calibri"/>
          <w:sz w:val="20"/>
          <w:szCs w:val="30"/>
        </w:rPr>
      </w:pPr>
      <w:r w:rsidRPr="00151AC3">
        <w:rPr>
          <w:rFonts w:cs="Calibri"/>
          <w:sz w:val="20"/>
          <w:szCs w:val="30"/>
        </w:rPr>
        <w:t xml:space="preserve">* </w:t>
      </w:r>
      <w:r w:rsidRPr="00151AC3">
        <w:rPr>
          <w:rFonts w:cs="Georgia"/>
          <w:sz w:val="20"/>
          <w:szCs w:val="28"/>
        </w:rPr>
        <w:t xml:space="preserve"> </w:t>
      </w:r>
      <w:r w:rsidRPr="00151AC3">
        <w:rPr>
          <w:rFonts w:cs="Georgia"/>
          <w:b/>
          <w:sz w:val="20"/>
          <w:szCs w:val="28"/>
        </w:rPr>
        <w:t>Candle-light vigil at the Sooke loggers’ pole</w:t>
      </w:r>
      <w:r w:rsidRPr="00151AC3">
        <w:rPr>
          <w:rFonts w:cs="Georgia"/>
          <w:sz w:val="20"/>
          <w:szCs w:val="28"/>
        </w:rPr>
        <w:t xml:space="preserve"> on the evening of Dec. 3, 2009 to encourage climate change action at the Copenhagen talks.</w:t>
      </w:r>
    </w:p>
    <w:p w:rsidR="00BF1AF9" w:rsidRDefault="00BF1AF9" w:rsidP="00BF1AF9">
      <w:pPr>
        <w:rPr>
          <w:rFonts w:cs="Calibri"/>
          <w:sz w:val="20"/>
          <w:szCs w:val="30"/>
        </w:rPr>
      </w:pPr>
    </w:p>
    <w:p w:rsidR="00BF1AF9" w:rsidRPr="00C35511" w:rsidRDefault="00BF1AF9" w:rsidP="00BF1AF9">
      <w:pPr>
        <w:rPr>
          <w:rFonts w:cs="Calibri"/>
          <w:sz w:val="20"/>
          <w:szCs w:val="30"/>
        </w:rPr>
      </w:pPr>
      <w:r>
        <w:rPr>
          <w:rFonts w:cs="Calibri"/>
          <w:sz w:val="20"/>
          <w:szCs w:val="30"/>
        </w:rPr>
        <w:t xml:space="preserve">* </w:t>
      </w:r>
      <w:r w:rsidRPr="00151AC3">
        <w:rPr>
          <w:rFonts w:cs="Calibri"/>
          <w:b/>
          <w:sz w:val="20"/>
          <w:szCs w:val="30"/>
        </w:rPr>
        <w:t>Awareness Film Night</w:t>
      </w:r>
      <w:r>
        <w:rPr>
          <w:rFonts w:cs="Calibri"/>
          <w:sz w:val="20"/>
          <w:szCs w:val="30"/>
        </w:rPr>
        <w:t xml:space="preserve"> screenings at Edward Milne Community School over the years (1994 to present)  have included numerous films related to peak oil, fossil fuel consumption, pollution and oil-related threats to the west coast environment. These include:  </w:t>
      </w:r>
      <w:r w:rsidRPr="00151AC3">
        <w:rPr>
          <w:rFonts w:cs="Calibri"/>
          <w:i/>
          <w:sz w:val="20"/>
          <w:szCs w:val="30"/>
        </w:rPr>
        <w:t>On The Line: An Ecoadventure Along the Proposed Route of the Northern Gateway Pipeline</w:t>
      </w:r>
      <w:r>
        <w:rPr>
          <w:rFonts w:cs="Calibri"/>
          <w:sz w:val="20"/>
          <w:szCs w:val="30"/>
        </w:rPr>
        <w:t xml:space="preserve">; </w:t>
      </w:r>
      <w:r>
        <w:rPr>
          <w:rFonts w:cs="Calibri"/>
          <w:i/>
          <w:sz w:val="20"/>
          <w:szCs w:val="30"/>
        </w:rPr>
        <w:t>Oil On Ice;</w:t>
      </w:r>
      <w:r w:rsidRPr="00151AC3">
        <w:rPr>
          <w:rFonts w:cs="Calibri"/>
          <w:i/>
          <w:sz w:val="20"/>
          <w:szCs w:val="30"/>
        </w:rPr>
        <w:t xml:space="preserve"> The Oil Factor</w:t>
      </w:r>
      <w:r>
        <w:rPr>
          <w:rFonts w:cs="Calibri"/>
          <w:i/>
          <w:sz w:val="20"/>
          <w:szCs w:val="30"/>
        </w:rPr>
        <w:t>;</w:t>
      </w:r>
      <w:r w:rsidRPr="00151AC3">
        <w:rPr>
          <w:rFonts w:cs="Calibri"/>
          <w:i/>
          <w:sz w:val="20"/>
          <w:szCs w:val="30"/>
        </w:rPr>
        <w:t xml:space="preserve"> Blue Gold: World Water Wars</w:t>
      </w:r>
      <w:r>
        <w:rPr>
          <w:rFonts w:cs="Calibri"/>
          <w:i/>
          <w:sz w:val="20"/>
          <w:szCs w:val="30"/>
        </w:rPr>
        <w:t>;</w:t>
      </w:r>
      <w:r w:rsidRPr="00151AC3">
        <w:rPr>
          <w:rFonts w:cs="Calibri"/>
          <w:i/>
          <w:sz w:val="20"/>
          <w:szCs w:val="30"/>
        </w:rPr>
        <w:t xml:space="preserve"> The End of Suburbia</w:t>
      </w:r>
      <w:r>
        <w:rPr>
          <w:rFonts w:cs="Calibri"/>
          <w:i/>
          <w:sz w:val="20"/>
          <w:szCs w:val="30"/>
        </w:rPr>
        <w:t>;</w:t>
      </w:r>
      <w:r w:rsidRPr="00151AC3">
        <w:rPr>
          <w:rFonts w:cs="Calibri"/>
          <w:i/>
          <w:sz w:val="20"/>
          <w:szCs w:val="30"/>
        </w:rPr>
        <w:t xml:space="preserve"> The Power of Community: How Cuba Survived Peak Oil</w:t>
      </w:r>
      <w:r>
        <w:rPr>
          <w:rFonts w:cs="Calibri"/>
          <w:i/>
          <w:sz w:val="20"/>
          <w:szCs w:val="30"/>
        </w:rPr>
        <w:t xml:space="preserve">; </w:t>
      </w:r>
      <w:r w:rsidRPr="00151AC3">
        <w:rPr>
          <w:rFonts w:cs="Calibri"/>
          <w:i/>
          <w:sz w:val="20"/>
          <w:szCs w:val="30"/>
        </w:rPr>
        <w:t>A Really Inconvenient Truth</w:t>
      </w:r>
      <w:r>
        <w:rPr>
          <w:rFonts w:cs="Calibri"/>
          <w:i/>
          <w:sz w:val="20"/>
          <w:szCs w:val="30"/>
        </w:rPr>
        <w:t>;</w:t>
      </w:r>
      <w:r w:rsidRPr="00151AC3">
        <w:rPr>
          <w:rFonts w:cs="Calibri"/>
          <w:i/>
          <w:sz w:val="20"/>
          <w:szCs w:val="30"/>
        </w:rPr>
        <w:t xml:space="preserve"> Escape From Suburbia: Beyond the American Dream</w:t>
      </w:r>
      <w:r>
        <w:rPr>
          <w:rFonts w:cs="Calibri"/>
          <w:i/>
          <w:sz w:val="20"/>
          <w:szCs w:val="30"/>
        </w:rPr>
        <w:t>;</w:t>
      </w:r>
      <w:r w:rsidRPr="00151AC3">
        <w:rPr>
          <w:rFonts w:cs="Calibri"/>
          <w:i/>
          <w:sz w:val="20"/>
          <w:szCs w:val="30"/>
        </w:rPr>
        <w:t xml:space="preserve"> Homo Toxicus</w:t>
      </w:r>
      <w:r>
        <w:rPr>
          <w:rFonts w:cs="Calibri"/>
          <w:i/>
          <w:sz w:val="20"/>
          <w:szCs w:val="30"/>
        </w:rPr>
        <w:t>;</w:t>
      </w:r>
      <w:r w:rsidRPr="00151AC3">
        <w:rPr>
          <w:rFonts w:cs="Calibri"/>
          <w:i/>
          <w:sz w:val="20"/>
          <w:szCs w:val="30"/>
        </w:rPr>
        <w:t xml:space="preserve"> In Transition</w:t>
      </w:r>
      <w:r>
        <w:rPr>
          <w:rFonts w:cs="Calibri"/>
          <w:i/>
          <w:sz w:val="20"/>
          <w:szCs w:val="30"/>
        </w:rPr>
        <w:t>;</w:t>
      </w:r>
      <w:r>
        <w:rPr>
          <w:rFonts w:cs="Calibri"/>
          <w:sz w:val="20"/>
          <w:szCs w:val="30"/>
        </w:rPr>
        <w:t xml:space="preserve"> and </w:t>
      </w:r>
      <w:r w:rsidRPr="00151AC3">
        <w:rPr>
          <w:rFonts w:cs="Calibri"/>
          <w:i/>
          <w:sz w:val="20"/>
          <w:szCs w:val="30"/>
        </w:rPr>
        <w:t>Salmon Confidential</w:t>
      </w:r>
      <w:r>
        <w:rPr>
          <w:rFonts w:cs="Calibri"/>
          <w:sz w:val="20"/>
          <w:szCs w:val="30"/>
        </w:rPr>
        <w:t xml:space="preserve">. (All are available for rent at Sooke’s Video To Go). </w:t>
      </w:r>
    </w:p>
    <w:p w:rsidR="00BF1AF9" w:rsidRPr="00C35511" w:rsidRDefault="00BF1AF9" w:rsidP="00BF1AF9">
      <w:pPr>
        <w:rPr>
          <w:rFonts w:cs="Calibri"/>
          <w:sz w:val="20"/>
          <w:szCs w:val="30"/>
        </w:rPr>
      </w:pPr>
    </w:p>
    <w:p w:rsidR="00BF1AF9" w:rsidRPr="00471056" w:rsidRDefault="00BF1AF9" w:rsidP="00BF1AF9">
      <w:pPr>
        <w:rPr>
          <w:rFonts w:cs="Calibri"/>
          <w:b/>
          <w:szCs w:val="30"/>
        </w:rPr>
      </w:pPr>
      <w:r w:rsidRPr="00471056">
        <w:rPr>
          <w:rFonts w:cs="Calibri"/>
          <w:b/>
          <w:szCs w:val="30"/>
        </w:rPr>
        <w:t xml:space="preserve">Vancouver Island: </w:t>
      </w:r>
    </w:p>
    <w:p w:rsidR="00BF1AF9" w:rsidRPr="00C35511" w:rsidRDefault="00BF1AF9" w:rsidP="00BF1AF9">
      <w:pPr>
        <w:rPr>
          <w:rFonts w:cs="Calibri"/>
          <w:sz w:val="20"/>
          <w:szCs w:val="30"/>
        </w:rPr>
      </w:pPr>
    </w:p>
    <w:p w:rsidR="00BF1AF9" w:rsidRPr="00AD49E5" w:rsidRDefault="00BF1AF9" w:rsidP="00BF1AF9">
      <w:pPr>
        <w:rPr>
          <w:rFonts w:cs="Calibri"/>
          <w:sz w:val="20"/>
          <w:szCs w:val="30"/>
        </w:rPr>
      </w:pPr>
      <w:r w:rsidRPr="00AD49E5">
        <w:rPr>
          <w:rFonts w:cs="Calibri"/>
          <w:sz w:val="20"/>
          <w:szCs w:val="30"/>
        </w:rPr>
        <w:t xml:space="preserve">* Resolution by the </w:t>
      </w:r>
      <w:r w:rsidRPr="003D34A5">
        <w:rPr>
          <w:rFonts w:cs="Calibri"/>
          <w:b/>
          <w:sz w:val="20"/>
          <w:szCs w:val="30"/>
        </w:rPr>
        <w:t>Association of Vancouver Island and Coastal Communities</w:t>
      </w:r>
      <w:r w:rsidRPr="00AD49E5">
        <w:rPr>
          <w:rFonts w:cs="Calibri"/>
          <w:sz w:val="20"/>
          <w:szCs w:val="30"/>
        </w:rPr>
        <w:t>, April 2012 – adopted resolution to “</w:t>
      </w:r>
      <w:r w:rsidRPr="00AD49E5">
        <w:rPr>
          <w:rFonts w:cs="Helvetica"/>
          <w:sz w:val="20"/>
          <w:szCs w:val="20"/>
        </w:rPr>
        <w:t xml:space="preserve">oppose projects furthering the expansion of tanker traffic through coastal waters without substantive increases of safeguards in place.” </w:t>
      </w:r>
      <w:r w:rsidRPr="00AD49E5">
        <w:rPr>
          <w:rFonts w:cs="Calibri"/>
          <w:sz w:val="20"/>
          <w:szCs w:val="30"/>
        </w:rPr>
        <w:t xml:space="preserve">  </w:t>
      </w:r>
    </w:p>
    <w:p w:rsidR="00BF1AF9" w:rsidRPr="00C35511" w:rsidRDefault="00BF1AF9" w:rsidP="00BF1AF9">
      <w:pPr>
        <w:rPr>
          <w:rFonts w:cs="Calibri"/>
          <w:sz w:val="20"/>
          <w:szCs w:val="30"/>
        </w:rPr>
      </w:pPr>
    </w:p>
    <w:p w:rsidR="00BF1AF9" w:rsidRPr="00C35511" w:rsidRDefault="00BF1AF9" w:rsidP="00BF1AF9">
      <w:pPr>
        <w:rPr>
          <w:sz w:val="20"/>
        </w:rPr>
      </w:pPr>
      <w:r w:rsidRPr="00C35511">
        <w:rPr>
          <w:rFonts w:cs="Calibri"/>
          <w:sz w:val="20"/>
          <w:szCs w:val="30"/>
        </w:rPr>
        <w:t xml:space="preserve">* </w:t>
      </w:r>
      <w:r w:rsidRPr="003D34A5">
        <w:rPr>
          <w:rFonts w:cs="Calibri"/>
          <w:b/>
          <w:sz w:val="20"/>
          <w:szCs w:val="30"/>
        </w:rPr>
        <w:t>Metchosin, Esquimalt, View Royal, Saanich, Victoria, Oak Bay, North Saanich</w:t>
      </w:r>
      <w:r w:rsidRPr="00C35511">
        <w:rPr>
          <w:rFonts w:cs="Calibri"/>
          <w:sz w:val="20"/>
          <w:szCs w:val="30"/>
        </w:rPr>
        <w:t xml:space="preserve"> and the </w:t>
      </w:r>
      <w:r w:rsidRPr="003D34A5">
        <w:rPr>
          <w:rFonts w:cs="Calibri"/>
          <w:b/>
          <w:sz w:val="20"/>
          <w:szCs w:val="30"/>
        </w:rPr>
        <w:t>Islands Trust</w:t>
      </w:r>
      <w:r w:rsidRPr="00C35511">
        <w:rPr>
          <w:rFonts w:cs="Calibri"/>
          <w:sz w:val="20"/>
          <w:szCs w:val="30"/>
        </w:rPr>
        <w:t xml:space="preserve"> (representing 12 southern and northern Gulf Islands) have passed resolutions opposing increased tanker traffic. </w:t>
      </w:r>
    </w:p>
    <w:p w:rsidR="00BF1AF9" w:rsidRPr="00C35511" w:rsidRDefault="00BF1AF9" w:rsidP="00BF1AF9">
      <w:pPr>
        <w:rPr>
          <w:sz w:val="20"/>
        </w:rPr>
      </w:pPr>
    </w:p>
    <w:p w:rsidR="00BF1AF9" w:rsidRPr="00C35511" w:rsidRDefault="00BF1AF9" w:rsidP="00BF1AF9">
      <w:pPr>
        <w:rPr>
          <w:rFonts w:cs="Calibri"/>
          <w:sz w:val="20"/>
          <w:szCs w:val="30"/>
        </w:rPr>
      </w:pPr>
      <w:r w:rsidRPr="00C35511">
        <w:rPr>
          <w:rFonts w:cs="Calibri"/>
          <w:sz w:val="20"/>
          <w:szCs w:val="30"/>
        </w:rPr>
        <w:t xml:space="preserve">* </w:t>
      </w:r>
      <w:r w:rsidRPr="003D34A5">
        <w:rPr>
          <w:rFonts w:cs="Calibri"/>
          <w:b/>
          <w:sz w:val="20"/>
          <w:szCs w:val="30"/>
        </w:rPr>
        <w:t>Courtenay</w:t>
      </w:r>
      <w:r w:rsidRPr="00C35511">
        <w:rPr>
          <w:rFonts w:cs="Calibri"/>
          <w:sz w:val="20"/>
          <w:szCs w:val="30"/>
        </w:rPr>
        <w:t xml:space="preserve"> town council will be asked to consider a motion tonight </w:t>
      </w:r>
      <w:r>
        <w:rPr>
          <w:rFonts w:cs="Calibri"/>
          <w:sz w:val="20"/>
          <w:szCs w:val="30"/>
        </w:rPr>
        <w:t xml:space="preserve">(Jul. 21) </w:t>
      </w:r>
      <w:hyperlink r:id="rId7" w:history="1">
        <w:r w:rsidRPr="00AD49E5">
          <w:rPr>
            <w:rFonts w:cs="Calibri"/>
            <w:i/>
            <w:color w:val="0007FF"/>
            <w:sz w:val="20"/>
            <w:szCs w:val="30"/>
            <w:u w:val="single" w:color="0007FF"/>
          </w:rPr>
          <w:t>http://organize.notankers.ca/190/courtenay_council_to_hear_no_tankers_motion_20140721</w:t>
        </w:r>
      </w:hyperlink>
      <w:r w:rsidRPr="00C35511">
        <w:rPr>
          <w:rFonts w:cs="Calibri"/>
          <w:sz w:val="20"/>
          <w:szCs w:val="30"/>
        </w:rPr>
        <w:t xml:space="preserve"> </w:t>
      </w:r>
    </w:p>
    <w:p w:rsidR="00BF1AF9" w:rsidRPr="00C35511" w:rsidRDefault="00BF1AF9" w:rsidP="00BF1AF9">
      <w:pPr>
        <w:rPr>
          <w:rFonts w:cs="Calibri"/>
          <w:sz w:val="20"/>
          <w:szCs w:val="30"/>
        </w:rPr>
      </w:pPr>
    </w:p>
    <w:p w:rsidR="00BF1AF9" w:rsidRPr="00C35511" w:rsidRDefault="00BF1AF9" w:rsidP="00BF1AF9">
      <w:pPr>
        <w:rPr>
          <w:rFonts w:cs="Calibri"/>
          <w:sz w:val="20"/>
          <w:szCs w:val="30"/>
        </w:rPr>
      </w:pPr>
      <w:r w:rsidRPr="00C35511">
        <w:rPr>
          <w:rFonts w:cs="Calibri"/>
          <w:sz w:val="20"/>
          <w:szCs w:val="30"/>
        </w:rPr>
        <w:t xml:space="preserve">* </w:t>
      </w:r>
      <w:r w:rsidRPr="003D34A5">
        <w:rPr>
          <w:rFonts w:cs="Calibri"/>
          <w:b/>
          <w:sz w:val="20"/>
          <w:szCs w:val="30"/>
        </w:rPr>
        <w:t xml:space="preserve">Cumberland </w:t>
      </w:r>
      <w:r w:rsidRPr="003D34A5">
        <w:rPr>
          <w:rFonts w:cs="Calibri"/>
          <w:sz w:val="20"/>
          <w:szCs w:val="30"/>
        </w:rPr>
        <w:t>and</w:t>
      </w:r>
      <w:r w:rsidRPr="003D34A5">
        <w:rPr>
          <w:rFonts w:cs="Calibri"/>
          <w:b/>
          <w:sz w:val="20"/>
          <w:szCs w:val="30"/>
        </w:rPr>
        <w:t xml:space="preserve"> Comox</w:t>
      </w:r>
      <w:r w:rsidRPr="00C35511">
        <w:rPr>
          <w:rFonts w:cs="Calibri"/>
          <w:sz w:val="20"/>
          <w:szCs w:val="30"/>
        </w:rPr>
        <w:t xml:space="preserve"> will consider the issue this month as well </w:t>
      </w:r>
      <w:hyperlink r:id="rId8" w:history="1">
        <w:r w:rsidRPr="00AD49E5">
          <w:rPr>
            <w:rFonts w:cs="Calibri"/>
            <w:i/>
            <w:color w:val="0007FF"/>
            <w:sz w:val="20"/>
            <w:szCs w:val="30"/>
            <w:u w:val="single" w:color="0007FF"/>
          </w:rPr>
          <w:t>http://www.comoxvalleyrecord.com/news/267375781.html</w:t>
        </w:r>
      </w:hyperlink>
      <w:r w:rsidRPr="00AD49E5">
        <w:rPr>
          <w:rFonts w:cs="Calibri"/>
          <w:i/>
          <w:sz w:val="20"/>
          <w:szCs w:val="30"/>
        </w:rPr>
        <w:t xml:space="preserve">. </w:t>
      </w:r>
    </w:p>
    <w:p w:rsidR="00BF1AF9" w:rsidRPr="001A74D0" w:rsidRDefault="00BF1AF9" w:rsidP="00BF1AF9">
      <w:pPr>
        <w:rPr>
          <w:b/>
          <w:sz w:val="20"/>
        </w:rPr>
      </w:pPr>
      <w:r w:rsidRPr="001A74D0">
        <w:rPr>
          <w:b/>
          <w:sz w:val="20"/>
        </w:rPr>
        <w:t>Local, Vancouver Island and Provincial concern &amp; opposition to increased oil tanker traffic in coastal BC waters …/2</w:t>
      </w:r>
    </w:p>
    <w:p w:rsidR="00BF1AF9" w:rsidRDefault="00BF1AF9" w:rsidP="00BF1AF9"/>
    <w:p w:rsidR="00BF1AF9" w:rsidRDefault="00BF1AF9" w:rsidP="00BF1AF9">
      <w:pPr>
        <w:rPr>
          <w:b/>
        </w:rPr>
      </w:pPr>
    </w:p>
    <w:p w:rsidR="00BF1AF9" w:rsidRPr="00C35511" w:rsidRDefault="00BF1AF9" w:rsidP="00BF1AF9">
      <w:pPr>
        <w:rPr>
          <w:b/>
        </w:rPr>
      </w:pPr>
      <w:r w:rsidRPr="00C35511">
        <w:rPr>
          <w:b/>
        </w:rPr>
        <w:t xml:space="preserve">British Columbia: </w:t>
      </w:r>
    </w:p>
    <w:p w:rsidR="00BF1AF9" w:rsidRDefault="00BF1AF9" w:rsidP="00BF1AF9"/>
    <w:p w:rsidR="00BF1AF9" w:rsidRDefault="00BF1AF9" w:rsidP="00BF1AF9">
      <w:pPr>
        <w:rPr>
          <w:rFonts w:ascii="Arial" w:hAnsi="Arial" w:cs="Arial"/>
          <w:i/>
          <w:iCs/>
          <w:sz w:val="20"/>
          <w:szCs w:val="26"/>
        </w:rPr>
      </w:pPr>
      <w:r w:rsidRPr="00C35511">
        <w:rPr>
          <w:sz w:val="20"/>
        </w:rPr>
        <w:t xml:space="preserve">* </w:t>
      </w:r>
      <w:r w:rsidRPr="003D34A5">
        <w:rPr>
          <w:b/>
          <w:sz w:val="20"/>
        </w:rPr>
        <w:t>Yinka Dene Alliance ‘Save The Fraser Declaration,</w:t>
      </w:r>
      <w:r w:rsidRPr="00C35511">
        <w:rPr>
          <w:sz w:val="20"/>
        </w:rPr>
        <w:t xml:space="preserve">’ 2010 – </w:t>
      </w:r>
      <w:r w:rsidRPr="00C35511">
        <w:rPr>
          <w:rFonts w:ascii="Helvetica" w:hAnsi="Helvetica" w:cs="Helvetica"/>
          <w:sz w:val="20"/>
        </w:rPr>
        <w:t xml:space="preserve">Representatives of well over 100 First Nations throughout BC and Canada are now signatories to this powerful legal document - </w:t>
      </w:r>
      <w:r w:rsidRPr="00C35511">
        <w:rPr>
          <w:rFonts w:ascii="Arial" w:hAnsi="Arial" w:cs="Arial"/>
          <w:i/>
          <w:iCs/>
          <w:sz w:val="20"/>
          <w:szCs w:val="26"/>
        </w:rPr>
        <w:t xml:space="preserve">"adamant and resolved" </w:t>
      </w:r>
      <w:r w:rsidRPr="00471056">
        <w:rPr>
          <w:rFonts w:ascii="Arial" w:hAnsi="Arial" w:cs="Arial"/>
          <w:iCs/>
          <w:sz w:val="20"/>
          <w:szCs w:val="26"/>
        </w:rPr>
        <w:t>in their position to defend and protect our watersheds and to</w:t>
      </w:r>
      <w:r w:rsidRPr="00C35511">
        <w:rPr>
          <w:rFonts w:ascii="Arial" w:hAnsi="Arial" w:cs="Arial"/>
          <w:i/>
          <w:iCs/>
          <w:sz w:val="20"/>
          <w:szCs w:val="26"/>
        </w:rPr>
        <w:t xml:space="preserve"> "not tolerate this great threat to us all and to all future generations."</w:t>
      </w:r>
    </w:p>
    <w:p w:rsidR="00BF1AF9" w:rsidRDefault="00BF1AF9" w:rsidP="00BF1AF9">
      <w:pPr>
        <w:rPr>
          <w:rFonts w:ascii="Arial" w:hAnsi="Arial" w:cs="Arial"/>
          <w:i/>
          <w:iCs/>
          <w:sz w:val="20"/>
          <w:szCs w:val="26"/>
        </w:rPr>
      </w:pPr>
    </w:p>
    <w:p w:rsidR="00BF1AF9" w:rsidRPr="00C35511" w:rsidRDefault="00BF1AF9" w:rsidP="00BF1AF9">
      <w:pPr>
        <w:rPr>
          <w:sz w:val="20"/>
        </w:rPr>
      </w:pPr>
      <w:r w:rsidRPr="003D34A5">
        <w:rPr>
          <w:rFonts w:ascii="Arial" w:hAnsi="Arial" w:cs="Arial"/>
          <w:iCs/>
          <w:sz w:val="20"/>
          <w:szCs w:val="26"/>
        </w:rPr>
        <w:t xml:space="preserve">* </w:t>
      </w:r>
      <w:r w:rsidRPr="003D34A5">
        <w:rPr>
          <w:rFonts w:ascii="Arial" w:hAnsi="Arial" w:cs="Arial"/>
          <w:b/>
          <w:iCs/>
          <w:sz w:val="20"/>
          <w:szCs w:val="26"/>
        </w:rPr>
        <w:t>Coastal First Nations Declaration</w:t>
      </w:r>
      <w:r w:rsidRPr="003D34A5">
        <w:rPr>
          <w:rFonts w:ascii="Arial" w:hAnsi="Arial" w:cs="Arial"/>
          <w:iCs/>
          <w:sz w:val="20"/>
          <w:szCs w:val="26"/>
        </w:rPr>
        <w:t>, signed by First Nations on the central and north Pacific coast and the Haida Gwaii, 2011</w:t>
      </w:r>
      <w:r>
        <w:rPr>
          <w:rFonts w:ascii="Arial" w:hAnsi="Arial" w:cs="Arial"/>
          <w:i/>
          <w:iCs/>
          <w:sz w:val="20"/>
          <w:szCs w:val="26"/>
        </w:rPr>
        <w:t xml:space="preserve"> - “we declare that oil tankers carrying crude oil from the Alberta tar sands will not be allowed to transit our lands and waters.”  </w:t>
      </w:r>
    </w:p>
    <w:p w:rsidR="00BF1AF9" w:rsidRPr="00C35511" w:rsidRDefault="00BF1AF9" w:rsidP="00BF1AF9">
      <w:pPr>
        <w:rPr>
          <w:sz w:val="20"/>
        </w:rPr>
      </w:pPr>
    </w:p>
    <w:p w:rsidR="00BF1AF9" w:rsidRPr="00B823DA" w:rsidRDefault="00BF1AF9" w:rsidP="00BF1AF9">
      <w:pPr>
        <w:rPr>
          <w:sz w:val="20"/>
        </w:rPr>
      </w:pPr>
      <w:r w:rsidRPr="00B823DA">
        <w:rPr>
          <w:sz w:val="20"/>
        </w:rPr>
        <w:t xml:space="preserve">* </w:t>
      </w:r>
      <w:r w:rsidRPr="003D34A5">
        <w:rPr>
          <w:b/>
          <w:sz w:val="20"/>
        </w:rPr>
        <w:t>Union of B.C. Municipalities</w:t>
      </w:r>
      <w:r w:rsidRPr="00B823DA">
        <w:rPr>
          <w:sz w:val="20"/>
        </w:rPr>
        <w:t xml:space="preserve">, Sept. 28, 2012 – </w:t>
      </w:r>
      <w:r>
        <w:rPr>
          <w:sz w:val="20"/>
        </w:rPr>
        <w:t xml:space="preserve">Passed a </w:t>
      </w:r>
      <w:r w:rsidRPr="00B823DA">
        <w:rPr>
          <w:sz w:val="20"/>
        </w:rPr>
        <w:t>resolution to “</w:t>
      </w:r>
      <w:r w:rsidRPr="00B823DA">
        <w:rPr>
          <w:rFonts w:cs="Arial"/>
          <w:color w:val="333333"/>
          <w:sz w:val="20"/>
          <w:szCs w:val="28"/>
        </w:rPr>
        <w:t xml:space="preserve">oppose projects that would lead to the expansion of oil tanker traffic through BC’s coastal waters” and “urge the Premier of British Columbia, the Leader of the Official Opposition and members of the Legislative Assembly to use whatever legislative and administrative means that are available to stop the expansion of oil tanker traffic.” </w:t>
      </w:r>
    </w:p>
    <w:p w:rsidR="00BF1AF9" w:rsidRPr="00C35511" w:rsidRDefault="00BF1AF9" w:rsidP="00BF1AF9">
      <w:pPr>
        <w:rPr>
          <w:sz w:val="20"/>
        </w:rPr>
      </w:pPr>
    </w:p>
    <w:p w:rsidR="00BF1AF9" w:rsidRPr="00B823DA" w:rsidRDefault="00BF1AF9" w:rsidP="00BF1AF9">
      <w:pPr>
        <w:rPr>
          <w:rFonts w:cs="Arial"/>
          <w:sz w:val="20"/>
          <w:szCs w:val="28"/>
        </w:rPr>
      </w:pPr>
      <w:r w:rsidRPr="00B823DA">
        <w:rPr>
          <w:sz w:val="20"/>
        </w:rPr>
        <w:t xml:space="preserve">* Motions of concern and opposition to the Northern Gateway project passed by </w:t>
      </w:r>
      <w:r>
        <w:rPr>
          <w:sz w:val="20"/>
        </w:rPr>
        <w:t xml:space="preserve">municipal governments in </w:t>
      </w:r>
      <w:r w:rsidRPr="003D34A5">
        <w:rPr>
          <w:b/>
          <w:sz w:val="20"/>
        </w:rPr>
        <w:t xml:space="preserve">Nelson, Prince Rupert, Terrace, Smithers, Fort St. James, Whistler, </w:t>
      </w:r>
      <w:r w:rsidRPr="003D34A5">
        <w:rPr>
          <w:rFonts w:cs="Arial"/>
          <w:b/>
          <w:sz w:val="20"/>
          <w:szCs w:val="28"/>
        </w:rPr>
        <w:t>Skeena-Queen Charlotte Regional District, Kitimat-Stikine Regional District</w:t>
      </w:r>
      <w:r w:rsidRPr="00B823DA">
        <w:rPr>
          <w:rFonts w:cs="Arial"/>
          <w:sz w:val="20"/>
          <w:szCs w:val="28"/>
        </w:rPr>
        <w:t xml:space="preserve"> and four communities on </w:t>
      </w:r>
      <w:r w:rsidRPr="003D34A5">
        <w:rPr>
          <w:rFonts w:cs="Arial"/>
          <w:b/>
          <w:sz w:val="20"/>
          <w:szCs w:val="28"/>
        </w:rPr>
        <w:t>Haida Gwaii</w:t>
      </w:r>
    </w:p>
    <w:p w:rsidR="00BF1AF9" w:rsidRPr="00C35511" w:rsidRDefault="00BF1AF9" w:rsidP="00BF1AF9">
      <w:pPr>
        <w:rPr>
          <w:sz w:val="20"/>
        </w:rPr>
      </w:pPr>
    </w:p>
    <w:p w:rsidR="00BF1AF9" w:rsidRDefault="00BF1AF9" w:rsidP="00BF1AF9">
      <w:r w:rsidRPr="00C35511">
        <w:rPr>
          <w:sz w:val="20"/>
        </w:rPr>
        <w:t>* Motions of concern and opposition to Kinder Morgan’s Trans Mountain pipeline expan</w:t>
      </w:r>
      <w:r>
        <w:rPr>
          <w:sz w:val="20"/>
        </w:rPr>
        <w:t xml:space="preserve">sion passed by </w:t>
      </w:r>
      <w:r w:rsidRPr="003D34A5">
        <w:rPr>
          <w:b/>
          <w:sz w:val="20"/>
        </w:rPr>
        <w:t>City of Burnaby</w:t>
      </w:r>
      <w:r>
        <w:rPr>
          <w:sz w:val="20"/>
        </w:rPr>
        <w:t xml:space="preserve"> and </w:t>
      </w:r>
      <w:r w:rsidRPr="003D34A5">
        <w:rPr>
          <w:b/>
          <w:sz w:val="20"/>
        </w:rPr>
        <w:t>Port Moody</w:t>
      </w:r>
      <w:r>
        <w:rPr>
          <w:sz w:val="20"/>
        </w:rPr>
        <w:t xml:space="preserve">. </w:t>
      </w:r>
    </w:p>
    <w:p w:rsidR="00BF1AF9" w:rsidRDefault="00BF1AF9" w:rsidP="00BF1AF9"/>
    <w:p w:rsidR="00BF1AF9" w:rsidRDefault="00BF1AF9" w:rsidP="00BF1AF9"/>
    <w:p w:rsidR="00BF1AF9" w:rsidRDefault="00BF1AF9" w:rsidP="00BF1AF9">
      <w:r>
        <w:t xml:space="preserve">Further reference … </w:t>
      </w:r>
    </w:p>
    <w:p w:rsidR="00BF1AF9" w:rsidRDefault="00BF1AF9" w:rsidP="00BF1AF9"/>
    <w:p w:rsidR="00BF1AF9" w:rsidRDefault="00BF1AF9" w:rsidP="00BF1AF9">
      <w:pPr>
        <w:rPr>
          <w:rFonts w:cs="Calibri"/>
          <w:color w:val="0000FF"/>
          <w:sz w:val="20"/>
          <w:szCs w:val="30"/>
        </w:rPr>
      </w:pPr>
      <w:r>
        <w:rPr>
          <w:rFonts w:cs="Calibri"/>
          <w:sz w:val="20"/>
          <w:szCs w:val="30"/>
        </w:rPr>
        <w:t xml:space="preserve">Details about a wide range of BC municipal resolutions: </w:t>
      </w:r>
      <w:hyperlink r:id="rId9" w:history="1">
        <w:r w:rsidRPr="00471056">
          <w:rPr>
            <w:rStyle w:val="Hyperlink"/>
            <w:rFonts w:cs="Calibri"/>
            <w:color w:val="0000FF"/>
            <w:sz w:val="20"/>
            <w:szCs w:val="30"/>
          </w:rPr>
          <w:t>https://powellriverregionaldistrict.civicweb.net/document/17877/Mary%20Ann%20Lammersen%20re%20Bitumen%20Pipelines%20in%20BC%20and%20Supertankers%20on%20BC%27s%20Coast.pdf?handle=031D20FCD92F46E5A3F2C414310DD732</w:t>
        </w:r>
      </w:hyperlink>
      <w:r w:rsidRPr="00471056">
        <w:rPr>
          <w:rFonts w:cs="Calibri"/>
          <w:color w:val="0000FF"/>
          <w:sz w:val="20"/>
          <w:szCs w:val="30"/>
        </w:rPr>
        <w:t>)</w:t>
      </w:r>
    </w:p>
    <w:p w:rsidR="00BF1AF9" w:rsidRDefault="00BF1AF9" w:rsidP="00BF1AF9">
      <w:pPr>
        <w:rPr>
          <w:rFonts w:cs="Calibri"/>
          <w:color w:val="0000FF"/>
          <w:sz w:val="20"/>
          <w:szCs w:val="30"/>
        </w:rPr>
      </w:pPr>
    </w:p>
    <w:p w:rsidR="00BF1AF9" w:rsidRDefault="00BF1AF9" w:rsidP="00BF1AF9"/>
    <w:p w:rsidR="00BF1AF9" w:rsidRDefault="00BF1AF9">
      <w:pPr>
        <w:rPr>
          <w:sz w:val="20"/>
        </w:rPr>
      </w:pPr>
    </w:p>
    <w:p w:rsidR="00BF1AF9" w:rsidRDefault="00BF1AF9">
      <w:pPr>
        <w:rPr>
          <w:sz w:val="20"/>
        </w:rPr>
      </w:pPr>
    </w:p>
    <w:p w:rsidR="00BF1AF9" w:rsidRDefault="00BF1AF9">
      <w:pPr>
        <w:rPr>
          <w:sz w:val="20"/>
        </w:rPr>
      </w:pPr>
    </w:p>
    <w:p w:rsidR="00BF1AF9" w:rsidRDefault="00BF1AF9">
      <w:pPr>
        <w:rPr>
          <w:sz w:val="20"/>
        </w:rPr>
      </w:pPr>
    </w:p>
    <w:p w:rsidR="00BF1AF9" w:rsidRDefault="00BF1AF9">
      <w:pPr>
        <w:rPr>
          <w:sz w:val="20"/>
        </w:rPr>
      </w:pPr>
    </w:p>
    <w:p w:rsidR="00BF1AF9" w:rsidRDefault="00BF1AF9">
      <w:pPr>
        <w:rPr>
          <w:sz w:val="20"/>
        </w:rPr>
      </w:pPr>
    </w:p>
    <w:p w:rsidR="00BF1AF9" w:rsidRDefault="00BF1AF9">
      <w:pPr>
        <w:rPr>
          <w:sz w:val="20"/>
        </w:rPr>
      </w:pPr>
    </w:p>
    <w:p w:rsidR="00BF1AF9" w:rsidRDefault="00BF1AF9">
      <w:pPr>
        <w:rPr>
          <w:sz w:val="20"/>
        </w:rPr>
      </w:pPr>
    </w:p>
    <w:p w:rsidR="00BF1AF9" w:rsidRDefault="00BF1AF9">
      <w:pPr>
        <w:rPr>
          <w:sz w:val="20"/>
        </w:rPr>
      </w:pPr>
    </w:p>
    <w:p w:rsidR="00BF1AF9" w:rsidRDefault="00BF1AF9">
      <w:pPr>
        <w:rPr>
          <w:sz w:val="20"/>
        </w:rPr>
      </w:pPr>
    </w:p>
    <w:p w:rsidR="00BF1AF9" w:rsidRDefault="00BF1AF9">
      <w:pPr>
        <w:rPr>
          <w:sz w:val="20"/>
        </w:rPr>
      </w:pPr>
    </w:p>
    <w:p w:rsidR="00BF1AF9" w:rsidRDefault="00BF1AF9">
      <w:pPr>
        <w:rPr>
          <w:sz w:val="20"/>
        </w:rPr>
      </w:pPr>
    </w:p>
    <w:p w:rsidR="00BF1AF9" w:rsidRDefault="00BF1AF9">
      <w:pPr>
        <w:rPr>
          <w:sz w:val="20"/>
        </w:rPr>
      </w:pPr>
    </w:p>
    <w:p w:rsidR="00BF1AF9" w:rsidRDefault="00BF1AF9">
      <w:pPr>
        <w:rPr>
          <w:sz w:val="20"/>
        </w:rPr>
      </w:pPr>
    </w:p>
    <w:p w:rsidR="00BF1AF9" w:rsidRDefault="00BF1AF9">
      <w:pPr>
        <w:rPr>
          <w:sz w:val="20"/>
        </w:rPr>
      </w:pPr>
    </w:p>
    <w:p w:rsidR="00BF1AF9" w:rsidRDefault="00BF1AF9">
      <w:pPr>
        <w:rPr>
          <w:sz w:val="20"/>
        </w:rPr>
      </w:pPr>
    </w:p>
    <w:p w:rsidR="00BF1AF9" w:rsidRPr="00BF1AF9" w:rsidRDefault="00BF1AF9">
      <w:pPr>
        <w:rPr>
          <w:sz w:val="22"/>
        </w:rPr>
      </w:pPr>
    </w:p>
    <w:p w:rsidR="00BF1AF9" w:rsidRPr="00BF1AF9" w:rsidRDefault="00BF1AF9" w:rsidP="00BF1AF9">
      <w:pPr>
        <w:jc w:val="center"/>
        <w:rPr>
          <w:b/>
          <w:sz w:val="22"/>
          <w:szCs w:val="40"/>
          <w:u w:val="single"/>
        </w:rPr>
      </w:pPr>
      <w:r w:rsidRPr="00BF1AF9">
        <w:rPr>
          <w:b/>
          <w:sz w:val="22"/>
          <w:szCs w:val="40"/>
          <w:u w:val="single"/>
        </w:rPr>
        <w:t>INCREASED TANKER TRAFFIC AND SOOKE</w:t>
      </w:r>
    </w:p>
    <w:p w:rsidR="00BF1AF9" w:rsidRPr="00BF1AF9" w:rsidRDefault="00BF1AF9" w:rsidP="00BF1AF9">
      <w:pPr>
        <w:rPr>
          <w:sz w:val="22"/>
        </w:rPr>
      </w:pPr>
    </w:p>
    <w:p w:rsidR="00BF1AF9" w:rsidRPr="00BF1AF9" w:rsidRDefault="00BF1AF9" w:rsidP="00BF1AF9">
      <w:pPr>
        <w:pStyle w:val="ListParagraph"/>
        <w:rPr>
          <w:i/>
          <w:sz w:val="22"/>
        </w:rPr>
      </w:pPr>
    </w:p>
    <w:p w:rsidR="00BF1AF9" w:rsidRPr="00BF1AF9" w:rsidRDefault="00BF1AF9" w:rsidP="00BF1AF9">
      <w:pPr>
        <w:pStyle w:val="ListParagraph"/>
        <w:numPr>
          <w:ilvl w:val="0"/>
          <w:numId w:val="1"/>
        </w:numPr>
        <w:rPr>
          <w:i/>
          <w:sz w:val="22"/>
          <w:szCs w:val="28"/>
        </w:rPr>
      </w:pPr>
      <w:r w:rsidRPr="00BF1AF9">
        <w:rPr>
          <w:sz w:val="22"/>
          <w:szCs w:val="28"/>
        </w:rPr>
        <w:t>78% of West Coast marine vessel traffic passes through the Juan de Fuca Strait (920 ships a month, 100 of them tankers).</w:t>
      </w:r>
    </w:p>
    <w:p w:rsidR="00BF1AF9" w:rsidRPr="00BF1AF9" w:rsidRDefault="00BF1AF9" w:rsidP="00BF1AF9">
      <w:pPr>
        <w:pStyle w:val="ListParagraph"/>
        <w:rPr>
          <w:i/>
          <w:sz w:val="22"/>
          <w:szCs w:val="28"/>
        </w:rPr>
      </w:pPr>
    </w:p>
    <w:p w:rsidR="00BF1AF9" w:rsidRPr="00BF1AF9" w:rsidRDefault="00BF1AF9" w:rsidP="00BF1AF9">
      <w:pPr>
        <w:pStyle w:val="ListParagraph"/>
        <w:numPr>
          <w:ilvl w:val="0"/>
          <w:numId w:val="1"/>
        </w:numPr>
        <w:rPr>
          <w:i/>
          <w:sz w:val="22"/>
          <w:szCs w:val="28"/>
        </w:rPr>
      </w:pPr>
      <w:r w:rsidRPr="00BF1AF9">
        <w:rPr>
          <w:sz w:val="22"/>
          <w:szCs w:val="28"/>
        </w:rPr>
        <w:t>Tanker traffic through the Strait will increase sevenfold (to as many as 400 tankers per year) if Kinder Morgan’s pipeline expansion is approved.</w:t>
      </w:r>
    </w:p>
    <w:p w:rsidR="00BF1AF9" w:rsidRPr="00BF1AF9" w:rsidRDefault="00BF1AF9" w:rsidP="00BF1AF9">
      <w:pPr>
        <w:rPr>
          <w:i/>
          <w:sz w:val="22"/>
          <w:szCs w:val="28"/>
        </w:rPr>
      </w:pPr>
    </w:p>
    <w:p w:rsidR="00BF1AF9" w:rsidRPr="00BF1AF9" w:rsidRDefault="00BF1AF9" w:rsidP="00BF1AF9">
      <w:pPr>
        <w:pStyle w:val="ListParagraph"/>
        <w:numPr>
          <w:ilvl w:val="0"/>
          <w:numId w:val="1"/>
        </w:numPr>
        <w:rPr>
          <w:i/>
          <w:sz w:val="22"/>
          <w:szCs w:val="28"/>
        </w:rPr>
      </w:pPr>
      <w:r w:rsidRPr="00BF1AF9">
        <w:rPr>
          <w:sz w:val="22"/>
          <w:szCs w:val="28"/>
        </w:rPr>
        <w:t xml:space="preserve">Transport Canada says the southern tip of Vancouver Island is </w:t>
      </w:r>
      <w:r w:rsidRPr="00BF1AF9">
        <w:rPr>
          <w:b/>
          <w:sz w:val="22"/>
          <w:szCs w:val="28"/>
        </w:rPr>
        <w:t>most at risk</w:t>
      </w:r>
      <w:r w:rsidRPr="00BF1AF9">
        <w:rPr>
          <w:sz w:val="22"/>
          <w:szCs w:val="28"/>
        </w:rPr>
        <w:t xml:space="preserve"> for a major oil spill if the Kinder Morgan pipeline is approved </w:t>
      </w:r>
      <w:r w:rsidRPr="00BF1AF9">
        <w:rPr>
          <w:i/>
          <w:sz w:val="22"/>
          <w:szCs w:val="28"/>
        </w:rPr>
        <w:t>(Times Colonist, 30/01/2014).</w:t>
      </w:r>
    </w:p>
    <w:p w:rsidR="00BF1AF9" w:rsidRPr="00BF1AF9" w:rsidRDefault="00BF1AF9" w:rsidP="00BF1AF9">
      <w:pPr>
        <w:pStyle w:val="ListParagraph"/>
        <w:rPr>
          <w:i/>
          <w:sz w:val="22"/>
          <w:szCs w:val="28"/>
        </w:rPr>
      </w:pPr>
    </w:p>
    <w:p w:rsidR="00BF1AF9" w:rsidRPr="00BF1AF9" w:rsidRDefault="00BF1AF9" w:rsidP="00BF1AF9">
      <w:pPr>
        <w:pStyle w:val="ListParagraph"/>
        <w:numPr>
          <w:ilvl w:val="0"/>
          <w:numId w:val="1"/>
        </w:numPr>
        <w:rPr>
          <w:i/>
          <w:sz w:val="22"/>
          <w:szCs w:val="28"/>
        </w:rPr>
      </w:pPr>
      <w:r w:rsidRPr="00BF1AF9">
        <w:rPr>
          <w:sz w:val="22"/>
          <w:szCs w:val="28"/>
        </w:rPr>
        <w:t>The current response time if a spill occurs in Juan de Fuca Strait is 18-72 hours+ travel time depending on size of the spill.</w:t>
      </w:r>
    </w:p>
    <w:p w:rsidR="00BF1AF9" w:rsidRPr="00BF1AF9" w:rsidRDefault="00BF1AF9" w:rsidP="00BF1AF9">
      <w:pPr>
        <w:pStyle w:val="ListParagraph"/>
        <w:rPr>
          <w:i/>
          <w:sz w:val="22"/>
          <w:szCs w:val="28"/>
        </w:rPr>
      </w:pPr>
    </w:p>
    <w:p w:rsidR="00BF1AF9" w:rsidRPr="00BF1AF9" w:rsidRDefault="00BF1AF9" w:rsidP="00BF1AF9">
      <w:pPr>
        <w:pStyle w:val="ListParagraph"/>
        <w:numPr>
          <w:ilvl w:val="0"/>
          <w:numId w:val="1"/>
        </w:numPr>
        <w:rPr>
          <w:i/>
          <w:sz w:val="22"/>
          <w:szCs w:val="28"/>
        </w:rPr>
      </w:pPr>
      <w:r w:rsidRPr="00BF1AF9">
        <w:rPr>
          <w:sz w:val="22"/>
          <w:szCs w:val="28"/>
        </w:rPr>
        <w:t>Alaska is still cleaning up its oil spill after 25 years; a Kinder Morgan super-tanker would carry three times the amount of oil carried by the Exxon Valdez.</w:t>
      </w:r>
    </w:p>
    <w:p w:rsidR="00BF1AF9" w:rsidRPr="00BF1AF9" w:rsidRDefault="00BF1AF9" w:rsidP="00BF1AF9">
      <w:pPr>
        <w:pStyle w:val="ListParagraph"/>
        <w:rPr>
          <w:i/>
          <w:sz w:val="22"/>
          <w:szCs w:val="28"/>
        </w:rPr>
      </w:pPr>
    </w:p>
    <w:p w:rsidR="00BF1AF9" w:rsidRPr="00BF1AF9" w:rsidRDefault="00BF1AF9" w:rsidP="00BF1AF9">
      <w:pPr>
        <w:pStyle w:val="ListParagraph"/>
        <w:numPr>
          <w:ilvl w:val="0"/>
          <w:numId w:val="1"/>
        </w:numPr>
        <w:rPr>
          <w:i/>
          <w:sz w:val="22"/>
          <w:szCs w:val="28"/>
        </w:rPr>
      </w:pPr>
      <w:r w:rsidRPr="00BF1AF9">
        <w:rPr>
          <w:sz w:val="22"/>
          <w:szCs w:val="28"/>
        </w:rPr>
        <w:t>There’s no such thing as a fool-proof oil tanker.  A report by BC’s Living Oceans Society found that double-hull tankers can be at increased risk for certain types of accidents, including ones caused by human error.</w:t>
      </w:r>
    </w:p>
    <w:p w:rsidR="00BF1AF9" w:rsidRPr="00BF1AF9" w:rsidRDefault="00BF1AF9" w:rsidP="00BF1AF9">
      <w:pPr>
        <w:pStyle w:val="ListParagraph"/>
        <w:rPr>
          <w:i/>
          <w:sz w:val="22"/>
          <w:szCs w:val="28"/>
        </w:rPr>
      </w:pPr>
    </w:p>
    <w:p w:rsidR="00BF1AF9" w:rsidRPr="00BF1AF9" w:rsidRDefault="00BF1AF9" w:rsidP="00BF1AF9">
      <w:pPr>
        <w:pStyle w:val="ListParagraph"/>
        <w:numPr>
          <w:ilvl w:val="0"/>
          <w:numId w:val="1"/>
        </w:numPr>
        <w:rPr>
          <w:i/>
          <w:sz w:val="22"/>
          <w:szCs w:val="28"/>
        </w:rPr>
      </w:pPr>
      <w:r w:rsidRPr="00BF1AF9">
        <w:rPr>
          <w:sz w:val="22"/>
          <w:szCs w:val="28"/>
        </w:rPr>
        <w:t>Increased tanker traffic would disrupt commercial fishing and decrease marine tourism; an oil spill would devastate Sooke’s local economy, property values, tourism, fishing, and marine life.</w:t>
      </w:r>
    </w:p>
    <w:p w:rsidR="00BF1AF9" w:rsidRPr="00BF1AF9" w:rsidRDefault="00BF1AF9" w:rsidP="00BF1AF9">
      <w:pPr>
        <w:pStyle w:val="ListParagraph"/>
        <w:rPr>
          <w:i/>
          <w:sz w:val="22"/>
          <w:szCs w:val="28"/>
        </w:rPr>
      </w:pPr>
    </w:p>
    <w:p w:rsidR="00BF1AF9" w:rsidRPr="00BF1AF9" w:rsidRDefault="00BF1AF9" w:rsidP="00BF1AF9">
      <w:pPr>
        <w:pStyle w:val="ListParagraph"/>
        <w:numPr>
          <w:ilvl w:val="0"/>
          <w:numId w:val="1"/>
        </w:numPr>
        <w:rPr>
          <w:i/>
          <w:sz w:val="22"/>
          <w:szCs w:val="28"/>
        </w:rPr>
      </w:pPr>
      <w:r w:rsidRPr="00BF1AF9">
        <w:rPr>
          <w:sz w:val="22"/>
          <w:szCs w:val="28"/>
        </w:rPr>
        <w:t>B.C.’s seafood and ocean recreation sectors employ more than 45,000 people in contrast to the 560 long-term jobs promised by Enbridge.</w:t>
      </w:r>
    </w:p>
    <w:p w:rsidR="00BF1AF9" w:rsidRPr="00BF1AF9" w:rsidRDefault="00BF1AF9" w:rsidP="00BF1AF9">
      <w:pPr>
        <w:pStyle w:val="ListParagraph"/>
        <w:rPr>
          <w:i/>
          <w:sz w:val="22"/>
          <w:szCs w:val="28"/>
        </w:rPr>
      </w:pPr>
    </w:p>
    <w:p w:rsidR="00BF1AF9" w:rsidRPr="00BF1AF9" w:rsidRDefault="00BF1AF9" w:rsidP="00BF1AF9">
      <w:pPr>
        <w:pStyle w:val="ListParagraph"/>
        <w:numPr>
          <w:ilvl w:val="0"/>
          <w:numId w:val="1"/>
        </w:numPr>
        <w:rPr>
          <w:i/>
          <w:sz w:val="22"/>
          <w:szCs w:val="28"/>
        </w:rPr>
      </w:pPr>
      <w:r w:rsidRPr="00BF1AF9">
        <w:rPr>
          <w:sz w:val="22"/>
          <w:szCs w:val="28"/>
        </w:rPr>
        <w:t xml:space="preserve">The oil and gas industry make up only 6% of Canada’s GDP and 1% of BC’s workforce is employed in oil, mining and gas </w:t>
      </w:r>
      <w:r w:rsidRPr="00BF1AF9">
        <w:rPr>
          <w:i/>
          <w:sz w:val="22"/>
          <w:szCs w:val="28"/>
        </w:rPr>
        <w:t>(CRED Report 2014)</w:t>
      </w:r>
    </w:p>
    <w:p w:rsidR="00BF1AF9" w:rsidRPr="00BF1AF9" w:rsidRDefault="00BF1AF9" w:rsidP="00BF1AF9">
      <w:pPr>
        <w:pStyle w:val="ListParagraph"/>
        <w:rPr>
          <w:i/>
          <w:sz w:val="22"/>
          <w:szCs w:val="28"/>
        </w:rPr>
      </w:pPr>
    </w:p>
    <w:p w:rsidR="00BF1AF9" w:rsidRPr="00BF1AF9" w:rsidRDefault="00BF1AF9" w:rsidP="00BF1AF9">
      <w:pPr>
        <w:pStyle w:val="ListParagraph"/>
        <w:numPr>
          <w:ilvl w:val="0"/>
          <w:numId w:val="1"/>
        </w:numPr>
        <w:rPr>
          <w:i/>
          <w:sz w:val="22"/>
          <w:szCs w:val="28"/>
        </w:rPr>
      </w:pPr>
      <w:r w:rsidRPr="00BF1AF9">
        <w:rPr>
          <w:sz w:val="22"/>
          <w:szCs w:val="28"/>
        </w:rPr>
        <w:t>BC employs 123,000 people in “green jobs” ($15 billion in GDP - 2011)</w:t>
      </w:r>
    </w:p>
    <w:p w:rsidR="00BF1AF9" w:rsidRPr="00BF1AF9" w:rsidRDefault="00BF1AF9" w:rsidP="00BF1AF9">
      <w:pPr>
        <w:pStyle w:val="ListParagraph"/>
        <w:rPr>
          <w:sz w:val="22"/>
          <w:szCs w:val="28"/>
        </w:rPr>
      </w:pPr>
    </w:p>
    <w:p w:rsidR="00BF1AF9" w:rsidRPr="00BF1AF9" w:rsidRDefault="00BF1AF9" w:rsidP="00BF1AF9">
      <w:pPr>
        <w:pStyle w:val="ListParagraph"/>
        <w:numPr>
          <w:ilvl w:val="0"/>
          <w:numId w:val="1"/>
        </w:numPr>
        <w:rPr>
          <w:i/>
          <w:sz w:val="22"/>
          <w:szCs w:val="28"/>
        </w:rPr>
      </w:pPr>
      <w:r w:rsidRPr="00BF1AF9">
        <w:rPr>
          <w:sz w:val="22"/>
          <w:szCs w:val="28"/>
        </w:rPr>
        <w:t>The sectors showing most growth in BC according to KPMG are:  construction, high tech, finance/real estate, retail trade, professional/scientific/technical services.</w:t>
      </w:r>
    </w:p>
    <w:p w:rsidR="00BF1AF9" w:rsidRPr="00BF1AF9" w:rsidRDefault="00BF1AF9" w:rsidP="00BF1AF9">
      <w:pPr>
        <w:rPr>
          <w:sz w:val="22"/>
        </w:rPr>
      </w:pPr>
    </w:p>
    <w:p w:rsidR="00BF1AF9" w:rsidRDefault="00BF1AF9" w:rsidP="00BF1AF9">
      <w:pPr>
        <w:jc w:val="center"/>
        <w:rPr>
          <w:b/>
          <w:sz w:val="22"/>
          <w:szCs w:val="48"/>
        </w:rPr>
      </w:pPr>
    </w:p>
    <w:p w:rsidR="00BF1AF9" w:rsidRDefault="00BF1AF9" w:rsidP="00BF1AF9">
      <w:pPr>
        <w:jc w:val="center"/>
        <w:rPr>
          <w:b/>
          <w:sz w:val="22"/>
          <w:szCs w:val="48"/>
        </w:rPr>
      </w:pPr>
    </w:p>
    <w:p w:rsidR="00BF1AF9" w:rsidRDefault="00BF1AF9" w:rsidP="00BF1AF9">
      <w:pPr>
        <w:jc w:val="center"/>
        <w:rPr>
          <w:b/>
          <w:sz w:val="22"/>
          <w:szCs w:val="48"/>
        </w:rPr>
      </w:pPr>
    </w:p>
    <w:p w:rsidR="00BF1AF9" w:rsidRDefault="00BF1AF9" w:rsidP="00BF1AF9">
      <w:pPr>
        <w:jc w:val="center"/>
        <w:rPr>
          <w:b/>
          <w:sz w:val="22"/>
          <w:szCs w:val="48"/>
        </w:rPr>
      </w:pPr>
    </w:p>
    <w:p w:rsidR="00BF1AF9" w:rsidRDefault="00BF1AF9" w:rsidP="00BF1AF9">
      <w:pPr>
        <w:jc w:val="center"/>
        <w:rPr>
          <w:b/>
          <w:sz w:val="22"/>
          <w:szCs w:val="48"/>
        </w:rPr>
      </w:pPr>
    </w:p>
    <w:p w:rsidR="00BF1AF9" w:rsidRDefault="00BF1AF9" w:rsidP="00BF1AF9">
      <w:pPr>
        <w:jc w:val="center"/>
        <w:rPr>
          <w:b/>
          <w:sz w:val="22"/>
          <w:szCs w:val="48"/>
        </w:rPr>
      </w:pPr>
    </w:p>
    <w:p w:rsidR="00BF1AF9" w:rsidRDefault="00BF1AF9" w:rsidP="00BF1AF9">
      <w:pPr>
        <w:jc w:val="center"/>
        <w:rPr>
          <w:b/>
          <w:sz w:val="22"/>
          <w:szCs w:val="48"/>
        </w:rPr>
      </w:pPr>
    </w:p>
    <w:p w:rsidR="00BF1AF9" w:rsidRDefault="00BF1AF9" w:rsidP="00BF1AF9">
      <w:pPr>
        <w:jc w:val="center"/>
        <w:rPr>
          <w:b/>
          <w:sz w:val="22"/>
          <w:szCs w:val="48"/>
        </w:rPr>
      </w:pPr>
    </w:p>
    <w:p w:rsidR="00BF1AF9" w:rsidRDefault="00BF1AF9" w:rsidP="00BF1AF9">
      <w:pPr>
        <w:jc w:val="center"/>
        <w:rPr>
          <w:b/>
          <w:sz w:val="22"/>
          <w:szCs w:val="48"/>
        </w:rPr>
      </w:pPr>
    </w:p>
    <w:p w:rsidR="00BF1AF9" w:rsidRDefault="00BF1AF9" w:rsidP="00BF1AF9">
      <w:pPr>
        <w:jc w:val="center"/>
        <w:rPr>
          <w:b/>
          <w:sz w:val="22"/>
          <w:szCs w:val="48"/>
        </w:rPr>
      </w:pPr>
    </w:p>
    <w:p w:rsidR="00BF1AF9" w:rsidRDefault="00BF1AF9" w:rsidP="00BF1AF9">
      <w:pPr>
        <w:jc w:val="center"/>
        <w:rPr>
          <w:b/>
          <w:sz w:val="22"/>
          <w:szCs w:val="48"/>
        </w:rPr>
      </w:pPr>
    </w:p>
    <w:p w:rsidR="00BF1AF9" w:rsidRDefault="00BF1AF9" w:rsidP="00BF1AF9">
      <w:pPr>
        <w:jc w:val="center"/>
        <w:rPr>
          <w:b/>
          <w:sz w:val="22"/>
          <w:szCs w:val="48"/>
        </w:rPr>
      </w:pPr>
    </w:p>
    <w:p w:rsidR="00BF1AF9" w:rsidRDefault="00BF1AF9" w:rsidP="00BF1AF9">
      <w:pPr>
        <w:jc w:val="center"/>
        <w:rPr>
          <w:b/>
          <w:sz w:val="22"/>
          <w:szCs w:val="48"/>
        </w:rPr>
      </w:pPr>
    </w:p>
    <w:p w:rsidR="00BF1AF9" w:rsidRDefault="00BF1AF9" w:rsidP="00BF1AF9">
      <w:pPr>
        <w:jc w:val="center"/>
        <w:rPr>
          <w:b/>
          <w:sz w:val="22"/>
          <w:szCs w:val="48"/>
        </w:rPr>
      </w:pPr>
    </w:p>
    <w:p w:rsidR="00BF1AF9" w:rsidRPr="00BF1AF9" w:rsidRDefault="00BF1AF9" w:rsidP="00BF1AF9">
      <w:pPr>
        <w:jc w:val="center"/>
        <w:rPr>
          <w:b/>
          <w:sz w:val="22"/>
          <w:szCs w:val="48"/>
        </w:rPr>
      </w:pPr>
      <w:r w:rsidRPr="00BF1AF9">
        <w:rPr>
          <w:b/>
          <w:sz w:val="22"/>
          <w:szCs w:val="48"/>
        </w:rPr>
        <w:t>THE PEOPLE SPEAK</w:t>
      </w:r>
    </w:p>
    <w:p w:rsidR="00BF1AF9" w:rsidRPr="00BF1AF9" w:rsidRDefault="00BF1AF9" w:rsidP="00BF1AF9">
      <w:pPr>
        <w:rPr>
          <w:sz w:val="22"/>
        </w:rPr>
      </w:pPr>
    </w:p>
    <w:p w:rsidR="00BF1AF9" w:rsidRPr="00BF1AF9" w:rsidRDefault="00BF1AF9" w:rsidP="00BF1AF9">
      <w:pPr>
        <w:rPr>
          <w:sz w:val="22"/>
        </w:rPr>
      </w:pPr>
    </w:p>
    <w:p w:rsidR="00BF1AF9" w:rsidRPr="00BF1AF9" w:rsidRDefault="00BF1AF9" w:rsidP="00BF1AF9">
      <w:pPr>
        <w:rPr>
          <w:sz w:val="22"/>
        </w:rPr>
      </w:pPr>
    </w:p>
    <w:p w:rsidR="00BF1AF9" w:rsidRPr="00BF1AF9" w:rsidRDefault="00BF1AF9" w:rsidP="00BF1AF9">
      <w:pPr>
        <w:rPr>
          <w:b/>
          <w:sz w:val="22"/>
          <w:szCs w:val="28"/>
        </w:rPr>
      </w:pPr>
      <w:r w:rsidRPr="00BF1AF9">
        <w:rPr>
          <w:sz w:val="22"/>
          <w:szCs w:val="28"/>
        </w:rPr>
        <w:t xml:space="preserve">“Are we really willing to put our biggest asset, the ocean, at risk?  And for what reason?  This community will see no benefits leading from the Enbridge pipeline, but may have to deal with the negative impact.” – </w:t>
      </w:r>
      <w:r w:rsidRPr="00BF1AF9">
        <w:rPr>
          <w:b/>
          <w:sz w:val="22"/>
          <w:szCs w:val="28"/>
        </w:rPr>
        <w:t>Sooke councillor and mayoral candidate,</w:t>
      </w:r>
      <w:r w:rsidRPr="00BF1AF9">
        <w:rPr>
          <w:sz w:val="22"/>
          <w:szCs w:val="28"/>
        </w:rPr>
        <w:t xml:space="preserve"> </w:t>
      </w:r>
      <w:r w:rsidRPr="00BF1AF9">
        <w:rPr>
          <w:b/>
          <w:sz w:val="22"/>
          <w:szCs w:val="28"/>
        </w:rPr>
        <w:t>Maja Tait</w:t>
      </w:r>
    </w:p>
    <w:p w:rsidR="00BF1AF9" w:rsidRPr="00BF1AF9" w:rsidRDefault="00BF1AF9" w:rsidP="00BF1AF9">
      <w:pPr>
        <w:rPr>
          <w:b/>
          <w:sz w:val="22"/>
          <w:szCs w:val="28"/>
        </w:rPr>
      </w:pPr>
    </w:p>
    <w:p w:rsidR="00BF1AF9" w:rsidRPr="00BF1AF9" w:rsidRDefault="00BF1AF9" w:rsidP="00BF1AF9">
      <w:pPr>
        <w:rPr>
          <w:sz w:val="22"/>
          <w:szCs w:val="28"/>
        </w:rPr>
      </w:pPr>
      <w:r w:rsidRPr="00BF1AF9">
        <w:rPr>
          <w:sz w:val="22"/>
          <w:szCs w:val="28"/>
        </w:rPr>
        <w:t xml:space="preserve">“Our rich algae beds require extreme protection to preserve a huge number of marine species and our oceans…Most people do not know that seaweeds and other algae produce more than 50% of the oxygen on the planet. Literally, we must protect them for the air that we breathe!” – </w:t>
      </w:r>
      <w:r w:rsidRPr="00BF1AF9">
        <w:rPr>
          <w:b/>
          <w:sz w:val="22"/>
          <w:szCs w:val="28"/>
        </w:rPr>
        <w:t>Christine Hopkins</w:t>
      </w:r>
      <w:bookmarkStart w:id="0" w:name="_GoBack"/>
      <w:bookmarkEnd w:id="0"/>
    </w:p>
    <w:p w:rsidR="00BF1AF9" w:rsidRPr="00BF1AF9" w:rsidRDefault="00BF1AF9" w:rsidP="00BF1AF9">
      <w:pPr>
        <w:rPr>
          <w:sz w:val="22"/>
          <w:szCs w:val="28"/>
        </w:rPr>
      </w:pPr>
    </w:p>
    <w:p w:rsidR="00BF1AF9" w:rsidRPr="00BF1AF9" w:rsidRDefault="00BF1AF9" w:rsidP="00BF1AF9">
      <w:pPr>
        <w:rPr>
          <w:sz w:val="22"/>
          <w:szCs w:val="28"/>
        </w:rPr>
      </w:pPr>
      <w:r w:rsidRPr="00BF1AF9">
        <w:rPr>
          <w:sz w:val="22"/>
          <w:szCs w:val="28"/>
        </w:rPr>
        <w:t xml:space="preserve">“Increased crude oil tanker traffic will only increase the odds of an environmental catastrophe.”  - </w:t>
      </w:r>
      <w:r w:rsidRPr="00BF1AF9">
        <w:rPr>
          <w:b/>
          <w:sz w:val="22"/>
          <w:szCs w:val="28"/>
        </w:rPr>
        <w:t>JDF Regional Director Mike Hicks</w:t>
      </w:r>
    </w:p>
    <w:p w:rsidR="00BF1AF9" w:rsidRPr="00BF1AF9" w:rsidRDefault="00BF1AF9" w:rsidP="00BF1AF9">
      <w:pPr>
        <w:rPr>
          <w:sz w:val="22"/>
          <w:szCs w:val="28"/>
        </w:rPr>
      </w:pPr>
    </w:p>
    <w:p w:rsidR="00BF1AF9" w:rsidRPr="00BF1AF9" w:rsidRDefault="00BF1AF9" w:rsidP="00BF1AF9">
      <w:pPr>
        <w:rPr>
          <w:b/>
          <w:sz w:val="22"/>
          <w:szCs w:val="28"/>
        </w:rPr>
      </w:pPr>
      <w:r w:rsidRPr="00BF1AF9">
        <w:rPr>
          <w:sz w:val="22"/>
          <w:szCs w:val="28"/>
        </w:rPr>
        <w:t xml:space="preserve">“The lure of fast money is irresistible. We’ve fought back against these kinds of proposals before, and I’m sure we’ll have to do so again and again.” – </w:t>
      </w:r>
      <w:r w:rsidRPr="00BF1AF9">
        <w:rPr>
          <w:b/>
          <w:sz w:val="22"/>
          <w:szCs w:val="28"/>
        </w:rPr>
        <w:t>David Anderson, former federal Minister of the Environment</w:t>
      </w:r>
    </w:p>
    <w:p w:rsidR="00BF1AF9" w:rsidRPr="00BF1AF9" w:rsidRDefault="00BF1AF9" w:rsidP="00BF1AF9">
      <w:pPr>
        <w:rPr>
          <w:sz w:val="22"/>
          <w:szCs w:val="28"/>
        </w:rPr>
      </w:pPr>
    </w:p>
    <w:p w:rsidR="00BF1AF9" w:rsidRPr="00BF1AF9" w:rsidRDefault="00BF1AF9" w:rsidP="00BF1AF9">
      <w:pPr>
        <w:rPr>
          <w:b/>
          <w:sz w:val="22"/>
          <w:szCs w:val="28"/>
        </w:rPr>
      </w:pPr>
      <w:r w:rsidRPr="00BF1AF9">
        <w:rPr>
          <w:sz w:val="22"/>
          <w:szCs w:val="28"/>
        </w:rPr>
        <w:t xml:space="preserve">“Ideally, a strong, concerted campaign now will ensure that we won’t have to keep playing whack-a-mole with every new dirty energy project that arises over the next 30 years.” – </w:t>
      </w:r>
      <w:r w:rsidRPr="00BF1AF9">
        <w:rPr>
          <w:b/>
          <w:sz w:val="22"/>
          <w:szCs w:val="28"/>
        </w:rPr>
        <w:t>Dogwood Initiative’s Kai Nagata</w:t>
      </w:r>
    </w:p>
    <w:p w:rsidR="00BF1AF9" w:rsidRPr="00BF1AF9" w:rsidRDefault="00BF1AF9" w:rsidP="00BF1AF9">
      <w:pPr>
        <w:rPr>
          <w:b/>
          <w:sz w:val="22"/>
          <w:szCs w:val="28"/>
        </w:rPr>
      </w:pPr>
    </w:p>
    <w:p w:rsidR="00BF1AF9" w:rsidRPr="00BF1AF9" w:rsidRDefault="00BF1AF9" w:rsidP="00BF1AF9">
      <w:pPr>
        <w:rPr>
          <w:b/>
          <w:sz w:val="22"/>
          <w:szCs w:val="28"/>
        </w:rPr>
      </w:pPr>
      <w:r w:rsidRPr="00BF1AF9">
        <w:rPr>
          <w:sz w:val="22"/>
          <w:szCs w:val="28"/>
        </w:rPr>
        <w:t xml:space="preserve">The tourism sector generates $2.2 billion and more than 60,000 jobs annually for the Vancouver Island economy, according to Tourism Vancouver Island.  An oil spill could seriously jeopardize these benefits for years to come.”  - </w:t>
      </w:r>
      <w:r w:rsidRPr="00BF1AF9">
        <w:rPr>
          <w:b/>
          <w:sz w:val="22"/>
          <w:szCs w:val="28"/>
        </w:rPr>
        <w:t>Mark Zeigler</w:t>
      </w:r>
    </w:p>
    <w:p w:rsidR="00BF1AF9" w:rsidRPr="00BF1AF9" w:rsidRDefault="00BF1AF9" w:rsidP="00BF1AF9">
      <w:pPr>
        <w:rPr>
          <w:sz w:val="22"/>
          <w:szCs w:val="28"/>
        </w:rPr>
      </w:pPr>
    </w:p>
    <w:p w:rsidR="00BF1AF9" w:rsidRPr="00BF1AF9" w:rsidRDefault="00BF1AF9" w:rsidP="00BF1AF9">
      <w:pPr>
        <w:rPr>
          <w:b/>
          <w:sz w:val="22"/>
          <w:szCs w:val="28"/>
        </w:rPr>
      </w:pPr>
      <w:r w:rsidRPr="00BF1AF9">
        <w:rPr>
          <w:sz w:val="22"/>
          <w:szCs w:val="28"/>
        </w:rPr>
        <w:t xml:space="preserve">“There have been a number of near misses recorded in recent years, so I believe it is inevitable that a major collision will occur in the future.” – </w:t>
      </w:r>
      <w:r w:rsidRPr="00BF1AF9">
        <w:rPr>
          <w:b/>
          <w:sz w:val="22"/>
          <w:szCs w:val="28"/>
        </w:rPr>
        <w:t>Sooke Mayor Wendal Milne</w:t>
      </w:r>
    </w:p>
    <w:p w:rsidR="00BF1AF9" w:rsidRPr="00BF1AF9" w:rsidRDefault="00BF1AF9" w:rsidP="00BF1AF9">
      <w:pPr>
        <w:rPr>
          <w:sz w:val="22"/>
          <w:szCs w:val="28"/>
        </w:rPr>
      </w:pPr>
    </w:p>
    <w:p w:rsidR="00BF1AF9" w:rsidRPr="00BF1AF9" w:rsidRDefault="00BF1AF9" w:rsidP="00BF1AF9">
      <w:pPr>
        <w:rPr>
          <w:b/>
          <w:sz w:val="22"/>
          <w:szCs w:val="36"/>
        </w:rPr>
      </w:pPr>
      <w:r w:rsidRPr="00BF1AF9">
        <w:rPr>
          <w:b/>
          <w:sz w:val="22"/>
          <w:szCs w:val="36"/>
        </w:rPr>
        <w:t>VOTE</w:t>
      </w:r>
      <w:r w:rsidRPr="00BF1AF9">
        <w:rPr>
          <w:b/>
          <w:sz w:val="22"/>
          <w:szCs w:val="32"/>
        </w:rPr>
        <w:t xml:space="preserve"> </w:t>
      </w:r>
      <w:r w:rsidRPr="00BF1AF9">
        <w:rPr>
          <w:b/>
          <w:sz w:val="22"/>
          <w:szCs w:val="52"/>
          <w:u w:val="single"/>
        </w:rPr>
        <w:t>YES</w:t>
      </w:r>
      <w:r w:rsidRPr="00BF1AF9">
        <w:rPr>
          <w:b/>
          <w:sz w:val="22"/>
          <w:szCs w:val="32"/>
        </w:rPr>
        <w:t xml:space="preserve"> </w:t>
      </w:r>
      <w:r w:rsidRPr="00BF1AF9">
        <w:rPr>
          <w:b/>
          <w:sz w:val="22"/>
          <w:szCs w:val="36"/>
        </w:rPr>
        <w:t>ON NOV. 15 TO “NO MORE TANKERS!”</w:t>
      </w:r>
    </w:p>
    <w:p w:rsidR="00BF1AF9" w:rsidRPr="00BF1AF9" w:rsidRDefault="00BF1AF9" w:rsidP="00BF1AF9">
      <w:pPr>
        <w:jc w:val="center"/>
        <w:rPr>
          <w:b/>
          <w:sz w:val="22"/>
          <w:szCs w:val="20"/>
        </w:rPr>
      </w:pPr>
    </w:p>
    <w:p w:rsidR="00BF1AF9" w:rsidRPr="00BF1AF9" w:rsidRDefault="00BF1AF9" w:rsidP="00BF1AF9">
      <w:pPr>
        <w:jc w:val="center"/>
        <w:rPr>
          <w:b/>
          <w:sz w:val="22"/>
          <w:szCs w:val="20"/>
        </w:rPr>
      </w:pPr>
    </w:p>
    <w:p w:rsidR="00BF1AF9" w:rsidRDefault="00BF1AF9" w:rsidP="00BF1AF9">
      <w:pPr>
        <w:jc w:val="center"/>
        <w:rPr>
          <w:sz w:val="22"/>
          <w:szCs w:val="20"/>
        </w:rPr>
      </w:pPr>
      <w:r w:rsidRPr="00BF1AF9">
        <w:rPr>
          <w:sz w:val="22"/>
          <w:szCs w:val="20"/>
        </w:rPr>
        <w:t>Authorized by Let BC Vote 2014, registered sponsor under LECFA, letbcvote@gmail.com</w:t>
      </w:r>
    </w:p>
    <w:p w:rsidR="00BF1AF9" w:rsidRDefault="00BF1AF9" w:rsidP="00BF1AF9">
      <w:pPr>
        <w:jc w:val="center"/>
        <w:rPr>
          <w:sz w:val="22"/>
          <w:szCs w:val="20"/>
        </w:rPr>
      </w:pPr>
    </w:p>
    <w:p w:rsidR="00BF1AF9" w:rsidRDefault="00BF1AF9" w:rsidP="00BF1AF9">
      <w:pPr>
        <w:jc w:val="center"/>
        <w:rPr>
          <w:sz w:val="22"/>
          <w:szCs w:val="20"/>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Default="00BF1AF9" w:rsidP="00BF1AF9">
      <w:pPr>
        <w:rPr>
          <w:b/>
        </w:rPr>
      </w:pPr>
    </w:p>
    <w:p w:rsidR="00BF1AF9" w:rsidRPr="008550F7" w:rsidRDefault="00BF1AF9" w:rsidP="00BF1AF9">
      <w:pPr>
        <w:rPr>
          <w:b/>
        </w:rPr>
      </w:pPr>
      <w:r w:rsidRPr="008550F7">
        <w:rPr>
          <w:b/>
        </w:rPr>
        <w:t xml:space="preserve">Rural Observer </w:t>
      </w:r>
    </w:p>
    <w:p w:rsidR="00BF1AF9" w:rsidRDefault="00BF1AF9" w:rsidP="00BF1AF9">
      <w:pPr>
        <w:rPr>
          <w:b/>
        </w:rPr>
      </w:pPr>
      <w:r w:rsidRPr="008550F7">
        <w:rPr>
          <w:b/>
        </w:rPr>
        <w:t>No (More) Oil Tankers, Please</w:t>
      </w:r>
    </w:p>
    <w:p w:rsidR="00BF1AF9" w:rsidRPr="008550F7" w:rsidRDefault="00BF1AF9" w:rsidP="00BF1AF9">
      <w:pPr>
        <w:rPr>
          <w:b/>
        </w:rPr>
      </w:pPr>
      <w:r>
        <w:rPr>
          <w:b/>
        </w:rPr>
        <w:t>by Jeff Bateman</w:t>
      </w:r>
    </w:p>
    <w:p w:rsidR="00BF1AF9" w:rsidRDefault="00BF1AF9" w:rsidP="00BF1AF9"/>
    <w:p w:rsidR="00BF1AF9" w:rsidRDefault="00BF1AF9" w:rsidP="00BF1AF9">
      <w:r>
        <w:t xml:space="preserve">A familiar message became a mantra locally this summer thanks to Otter Point’s Bob Phillips and his band of signmakers: “No </w:t>
      </w:r>
      <w:r w:rsidRPr="00187308">
        <w:t>More</w:t>
      </w:r>
      <w:r>
        <w:t xml:space="preserve"> Tankers,” the placards read in black script against an aqua blue background. They flowered practically overnight following the Harper government’s approval of Enbridge’s Northern Gateway pipeline project early this summer. And the intent was clear: Enough already, no means no, stop the madness. </w:t>
      </w:r>
    </w:p>
    <w:p w:rsidR="00BF1AF9" w:rsidRDefault="00BF1AF9" w:rsidP="00BF1AF9"/>
    <w:p w:rsidR="00BF1AF9" w:rsidRDefault="00BF1AF9" w:rsidP="00BF1AF9">
      <w:r>
        <w:t xml:space="preserve">The signs went up in support of Let BC Vote, the campaign for a provincial referendum on heavy oil pipelines and tanker expansion launched in June by the Dogwood Initiative. The Victoria-based non-partisan environmental group began the No Tankers movement a decade ago and remains at the forefront of efforts to stop the latest wave of projects planned to ship crude oil from Alberta’s tar sands west to the coast and onward to Asia. </w:t>
      </w:r>
    </w:p>
    <w:p w:rsidR="00BF1AF9" w:rsidRDefault="00BF1AF9" w:rsidP="00BF1AF9"/>
    <w:p w:rsidR="00BF1AF9" w:rsidRDefault="00BF1AF9" w:rsidP="00BF1AF9">
      <w:r>
        <w:t xml:space="preserve">A team of more than 50 local volunteers led by Amanda Johnston and quarterbacked by JDF regional organizer Terry Dance Bennink came together in double-quick time to start collecting their share of 4,000 and counting (as of Sept. 1) signatures from JDF residents. BC’s “direct democracy” safeguard – attempted nine times on a variety of issues since 1995 and successfully making it to the ballot just once in the case of the 2010 vote to end the Harmonized Sales Tax – needs the support of at least 10 percent of registered voters in each of the province’s 85 electoral districts as a first requirement. Some districts have exceeded that total handily, others are lagging. In JDF terms, we’re about two-thirds of the way to qualifying, notes Johnston. (Learn more at </w:t>
      </w:r>
      <w:hyperlink r:id="rId10" w:history="1">
        <w:r w:rsidRPr="00D36C22">
          <w:rPr>
            <w:rStyle w:val="Hyperlink"/>
          </w:rPr>
          <w:t>http://www.letbcvote.ca</w:t>
        </w:r>
      </w:hyperlink>
      <w:r>
        <w:t>.)</w:t>
      </w:r>
    </w:p>
    <w:p w:rsidR="00BF1AF9" w:rsidRDefault="00BF1AF9" w:rsidP="00BF1AF9"/>
    <w:p w:rsidR="00BF1AF9" w:rsidRPr="009667AC" w:rsidRDefault="00BF1AF9" w:rsidP="00BF1AF9">
      <w:r>
        <w:t xml:space="preserve">For their part, Transition Town Sooke and Awareness Film Night’s Jo Phillips teamed up to request that Sooke voters have their say on the subject with a November ballot question. The idea first arose towards the end of Transition’s June 26 public forum on the Enbridge decision that featured inspiring words from Dogwood’s Kai Nagata, Sooke councillor Maja Tait, the T’Sou-ke Nation’s Andrew Moore and former federal Environment Minister David Anderson. Sooke council gave us a tentative thumb’s up in late July, however a subsequent staff report  revealed the costs and complications involved along with the Chief Election Officer’s opinion that one referendum question (on borrowing for a new community centre) was </w:t>
      </w:r>
      <w:r w:rsidRPr="009667AC">
        <w:t xml:space="preserve">enough for attention-deficient voters. </w:t>
      </w:r>
    </w:p>
    <w:p w:rsidR="00BF1AF9" w:rsidRPr="009667AC" w:rsidRDefault="00BF1AF9" w:rsidP="00BF1AF9"/>
    <w:p w:rsidR="00BF1AF9" w:rsidRPr="009667AC" w:rsidRDefault="00BF1AF9" w:rsidP="00BF1AF9">
      <w:pPr>
        <w:widowControl w:val="0"/>
        <w:autoSpaceDE w:val="0"/>
        <w:autoSpaceDN w:val="0"/>
        <w:adjustRightInd w:val="0"/>
      </w:pPr>
      <w:r w:rsidRPr="009667AC">
        <w:t xml:space="preserve">To everyone’s surprise and delight, however, council </w:t>
      </w:r>
      <w:r>
        <w:t xml:space="preserve">again (as is its usually regrettable habit) blindsided staff and </w:t>
      </w:r>
      <w:r w:rsidRPr="009667AC">
        <w:rPr>
          <w:rFonts w:cs="Helvetica"/>
          <w:color w:val="141823"/>
          <w:szCs w:val="28"/>
        </w:rPr>
        <w:t xml:space="preserve">voted unanimously </w:t>
      </w:r>
      <w:r>
        <w:rPr>
          <w:rFonts w:cs="Helvetica"/>
          <w:color w:val="141823"/>
          <w:szCs w:val="28"/>
        </w:rPr>
        <w:t xml:space="preserve">on Sept. 8 in favour of </w:t>
      </w:r>
      <w:r w:rsidRPr="009667AC">
        <w:rPr>
          <w:rFonts w:cs="Helvetica"/>
          <w:color w:val="141823"/>
          <w:szCs w:val="28"/>
        </w:rPr>
        <w:t>a n</w:t>
      </w:r>
      <w:r>
        <w:rPr>
          <w:rFonts w:cs="Helvetica"/>
          <w:color w:val="141823"/>
          <w:szCs w:val="28"/>
        </w:rPr>
        <w:t xml:space="preserve">on-binding plebiscite to be held in tandem with the November election. A packed house </w:t>
      </w:r>
      <w:r w:rsidRPr="009667AC">
        <w:rPr>
          <w:rFonts w:cs="Helvetica"/>
          <w:color w:val="141823"/>
          <w:szCs w:val="28"/>
        </w:rPr>
        <w:t>burst into applause, and there’s no question the passionate</w:t>
      </w:r>
      <w:r>
        <w:rPr>
          <w:rFonts w:cs="Helvetica"/>
          <w:color w:val="141823"/>
          <w:szCs w:val="28"/>
        </w:rPr>
        <w:t>, well-reasoned</w:t>
      </w:r>
      <w:r w:rsidRPr="009667AC">
        <w:rPr>
          <w:rFonts w:cs="Helvetica"/>
          <w:color w:val="141823"/>
          <w:szCs w:val="28"/>
        </w:rPr>
        <w:t xml:space="preserve"> tu</w:t>
      </w:r>
      <w:r>
        <w:rPr>
          <w:rFonts w:cs="Helvetica"/>
          <w:color w:val="141823"/>
          <w:szCs w:val="28"/>
        </w:rPr>
        <w:t xml:space="preserve">rns at the mic </w:t>
      </w:r>
      <w:r w:rsidRPr="009667AC">
        <w:rPr>
          <w:rFonts w:cs="Helvetica"/>
          <w:color w:val="141823"/>
          <w:szCs w:val="28"/>
        </w:rPr>
        <w:t>by the likes of Johnston,  Bruce Lemaire, Gail Armitage</w:t>
      </w:r>
      <w:r>
        <w:rPr>
          <w:rFonts w:cs="Helvetica"/>
          <w:color w:val="141823"/>
          <w:szCs w:val="28"/>
        </w:rPr>
        <w:t>, Ralph Hull, Mark Ziegler</w:t>
      </w:r>
      <w:r w:rsidRPr="009667AC">
        <w:rPr>
          <w:rFonts w:cs="Helvetica"/>
          <w:color w:val="141823"/>
          <w:szCs w:val="28"/>
        </w:rPr>
        <w:t xml:space="preserve"> and </w:t>
      </w:r>
      <w:r>
        <w:rPr>
          <w:rFonts w:cs="Helvetica"/>
          <w:color w:val="141823"/>
          <w:szCs w:val="28"/>
        </w:rPr>
        <w:t xml:space="preserve">the </w:t>
      </w:r>
      <w:r w:rsidRPr="009667AC">
        <w:rPr>
          <w:rFonts w:cs="Helvetica"/>
          <w:color w:val="141823"/>
          <w:szCs w:val="28"/>
        </w:rPr>
        <w:t>Sooke Salmon Enhancement Society's Robert Gamache helped turn the tide. “</w:t>
      </w:r>
      <w:r w:rsidRPr="009667AC">
        <w:rPr>
          <w:rFonts w:cs="Calibri"/>
          <w:szCs w:val="32"/>
        </w:rPr>
        <w:t xml:space="preserve">I’m over the moon and so is our Sooke team,” said Bennink afterwards. “No </w:t>
      </w:r>
      <w:r w:rsidRPr="009667AC">
        <w:rPr>
          <w:rFonts w:cs="Calibri"/>
          <w:bCs/>
          <w:szCs w:val="38"/>
        </w:rPr>
        <w:t xml:space="preserve">other municipality has put this issue on the November election ballot to my knowledge – an historic precedent.” </w:t>
      </w:r>
      <w:r w:rsidRPr="009667AC">
        <w:rPr>
          <w:rFonts w:cs="Helvetica"/>
          <w:color w:val="141823"/>
          <w:szCs w:val="28"/>
        </w:rPr>
        <w:t xml:space="preserve"> </w:t>
      </w:r>
    </w:p>
    <w:p w:rsidR="00BF1AF9" w:rsidRDefault="00BF1AF9" w:rsidP="00BF1AF9">
      <w:pPr>
        <w:rPr>
          <w:b/>
        </w:rPr>
      </w:pPr>
    </w:p>
    <w:p w:rsidR="00BF1AF9" w:rsidRDefault="00BF1AF9" w:rsidP="00BF1AF9">
      <w:r>
        <w:t>Strong sentiments on this subject are nothing new hereabouts. Local voices were raised in the early 1970s in support of David Anderson’s call for a moratorium on tankers in BC’s northern inside passage and the Strait of Georgia. In fact, Ralph Hull, then living in the Cowichan Valley, took a lead role as a self-described “rabble rouser” in organizing citizen groups and ensuring Pierre Trudeau’s government did the right thing. Numerous resolutions have been passed at the municipal level opposing coastal tankers and drilling, the latest set of them (including one initiated by Randall Garrison when he was an Esquimalt councillor) triggered by the 2010 Deepwater Horizon disaster in the Gulf of Mexico.</w:t>
      </w:r>
    </w:p>
    <w:p w:rsidR="00BF1AF9" w:rsidRDefault="00BF1AF9" w:rsidP="00BF1AF9"/>
    <w:p w:rsidR="00BF1AF9" w:rsidRDefault="00BF1AF9" w:rsidP="00BF1AF9">
      <w:r>
        <w:t xml:space="preserve">The difference now is that the waters in question are right outside our front doors. If Kinder Morgan’s Trans Mountain pipeline expansion goes ahead, tanker traffic passing through the Juan de Fuca Strait will increase sevenfold (to as many as 400 tankers per year). As local researcher Kandace Kerr also noted in the materials she prepared for Transition’s council submission, they’ll be playing dodge ‘em with the 920 large vessels that are currently traversing the Strait each month – tankers, cargo containers, cruise ships and ferries included.  </w:t>
      </w:r>
    </w:p>
    <w:p w:rsidR="00BF1AF9" w:rsidRDefault="00BF1AF9" w:rsidP="00BF1AF9"/>
    <w:p w:rsidR="00BF1AF9" w:rsidRDefault="00BF1AF9" w:rsidP="00BF1AF9">
      <w:r>
        <w:t>All this maritime traffic in the legendary “graveyard of the Pacific” makes an incident of some smaller or larger kind “inevitable,” a word used by both JDF Regional Director Mike Hicks and Sooke Mayor Wendal Milne in letters they sent to Ottawa in January, 2012.  The current emergency</w:t>
      </w:r>
      <w:r w:rsidRPr="00DE7B36">
        <w:t xml:space="preserve"> re</w:t>
      </w:r>
      <w:r>
        <w:t xml:space="preserve">sponse time would be as long as 18 to 72 hours (depending on the size of the spill) plus travel time as Western Canada Marine Response Corp. sends its team from the Port of Vancouver. (We’re in the secondary – or “enhanced” in WCMRC lingo – response area. Its primary focus is the Strait of Georgia.) The late Bob Clark, our regional director at the time of the Exxon Valdez disaster in 1989, purchased oil containment boom equipment that’s available for use in the Sooke Harbour. An offshore spill would be a trans-border issue, of course, and we could also count on action from Washington state (i.e., US Coast Guard crews based in Port Angeles and the rescue tug at Neah Bay). </w:t>
      </w:r>
    </w:p>
    <w:p w:rsidR="00BF1AF9" w:rsidRDefault="00BF1AF9" w:rsidP="00BF1AF9"/>
    <w:p w:rsidR="00BF1AF9" w:rsidRDefault="00BF1AF9" w:rsidP="00BF1AF9">
      <w:r>
        <w:t xml:space="preserve">As letter writers supporting Transition’s request and folks like Seaflora’s Diane Bernard and the T’Sou-ke Nation’s aquaculture team leader Blake Barton said to council directly, a serious spill would be devastating not only to the maritime environment but to local business, real-estate prices, sports fishing, tourism and, in general, our ongoing ability to harvest riches of all kinds from a (relatively) clean ocean. Elected officials in Colwood, Metchosin, Victoria, Cumberland and Burnaby have all passed recent resolutions to that effect, and now Sooke voters can draw their own line in the waters. </w:t>
      </w:r>
    </w:p>
    <w:p w:rsidR="00BF1AF9" w:rsidRDefault="00BF1AF9" w:rsidP="00BF1AF9"/>
    <w:p w:rsidR="00BF1AF9" w:rsidRDefault="00BF1AF9" w:rsidP="00BF1AF9">
      <w:r>
        <w:t xml:space="preserve">The key words in this latest manifestation of the No Tankers campaign are “no more.” What’s needed now is to hold the line on current fossil fuel consumption, then join the rest of the world in seeking alt.energy solutions while also finding individual and community ways to simplify and make do with less in this era of peak everything. </w:t>
      </w:r>
    </w:p>
    <w:p w:rsidR="00BF1AF9" w:rsidRDefault="00BF1AF9" w:rsidP="00BF1AF9"/>
    <w:p w:rsidR="00BF1AF9" w:rsidRDefault="00BF1AF9" w:rsidP="00BF1AF9"/>
    <w:p w:rsidR="00BF1AF9" w:rsidRPr="00442579" w:rsidRDefault="00BF1AF9" w:rsidP="00BF1AF9">
      <w:pPr>
        <w:rPr>
          <w:i/>
        </w:rPr>
      </w:pPr>
      <w:r w:rsidRPr="00442579">
        <w:rPr>
          <w:i/>
        </w:rPr>
        <w:t xml:space="preserve">Jeff Bateman is president of the Sooke Transition Town Society. </w:t>
      </w:r>
    </w:p>
    <w:p w:rsidR="00BF1AF9" w:rsidRDefault="00BF1AF9" w:rsidP="00BF1AF9"/>
    <w:p w:rsidR="00BF1AF9" w:rsidRDefault="00BF1AF9" w:rsidP="00BF1AF9"/>
    <w:p w:rsidR="00BF1AF9" w:rsidRDefault="00BF1AF9" w:rsidP="00BF1AF9">
      <w:r>
        <w:t xml:space="preserve">sidebar </w:t>
      </w:r>
    </w:p>
    <w:p w:rsidR="00BF1AF9" w:rsidRDefault="00BF1AF9" w:rsidP="00BF1AF9"/>
    <w:p w:rsidR="00BF1AF9" w:rsidRPr="00FE2F8A" w:rsidRDefault="00BF1AF9" w:rsidP="00BF1AF9">
      <w:pPr>
        <w:rPr>
          <w:b/>
          <w:sz w:val="22"/>
        </w:rPr>
      </w:pPr>
      <w:r>
        <w:rPr>
          <w:b/>
          <w:sz w:val="22"/>
        </w:rPr>
        <w:t xml:space="preserve">No More Tankers: Vox Populi  </w:t>
      </w:r>
    </w:p>
    <w:p w:rsidR="00BF1AF9" w:rsidRPr="004562B6" w:rsidRDefault="00BF1AF9" w:rsidP="00BF1AF9">
      <w:pPr>
        <w:rPr>
          <w:sz w:val="22"/>
        </w:rPr>
      </w:pPr>
    </w:p>
    <w:p w:rsidR="00BF1AF9" w:rsidRPr="004562B6" w:rsidRDefault="00BF1AF9" w:rsidP="00BF1AF9">
      <w:pPr>
        <w:rPr>
          <w:sz w:val="22"/>
        </w:rPr>
      </w:pPr>
      <w:r w:rsidRPr="004562B6">
        <w:rPr>
          <w:sz w:val="22"/>
        </w:rPr>
        <w:t>“The Northern Gateway project along with other pipeline proposals would pose risk of unacceptable damage to this valuable coastline. I am very concerned about any increase of tanker traffic along the coast, and especially in the Juan de Fuca Strait.” – Sheila Whincup</w:t>
      </w:r>
    </w:p>
    <w:p w:rsidR="00BF1AF9" w:rsidRDefault="00BF1AF9" w:rsidP="00BF1AF9">
      <w:pPr>
        <w:rPr>
          <w:sz w:val="22"/>
        </w:rPr>
      </w:pPr>
      <w:r w:rsidRPr="004562B6">
        <w:rPr>
          <w:sz w:val="22"/>
        </w:rPr>
        <w:t xml:space="preserve"> </w:t>
      </w:r>
    </w:p>
    <w:p w:rsidR="00BF1AF9" w:rsidRDefault="00BF1AF9" w:rsidP="00BF1AF9">
      <w:pPr>
        <w:rPr>
          <w:sz w:val="22"/>
        </w:rPr>
      </w:pPr>
      <w:r w:rsidRPr="00014D7E">
        <w:rPr>
          <w:sz w:val="22"/>
        </w:rPr>
        <w:t>“Are we really willing to put our biggest asset, the ocean, at risk? And for what reason? This community will see no benefits leading from the Enbridge pipeline, but may have to deal with the negat</w:t>
      </w:r>
      <w:r>
        <w:rPr>
          <w:sz w:val="22"/>
        </w:rPr>
        <w:t xml:space="preserve">ive impact.” – Sooke councillor </w:t>
      </w:r>
      <w:r w:rsidRPr="00014D7E">
        <w:rPr>
          <w:sz w:val="22"/>
        </w:rPr>
        <w:t>Maja Tait</w:t>
      </w:r>
    </w:p>
    <w:p w:rsidR="00BF1AF9" w:rsidRDefault="00BF1AF9" w:rsidP="00BF1AF9">
      <w:pPr>
        <w:rPr>
          <w:sz w:val="22"/>
        </w:rPr>
      </w:pPr>
    </w:p>
    <w:p w:rsidR="00BF1AF9" w:rsidRPr="004562B6" w:rsidRDefault="00BF1AF9" w:rsidP="00BF1AF9">
      <w:pPr>
        <w:rPr>
          <w:sz w:val="22"/>
        </w:rPr>
      </w:pPr>
      <w:r w:rsidRPr="004562B6">
        <w:rPr>
          <w:sz w:val="22"/>
        </w:rPr>
        <w:t>“Ideally, a strong, concerted campaign now will ensure that we won’t have to keep playing whack-a-mole with every new dirty energy project that arises over the next 30 years.” – Dogwood Initiative’s Kai Nagata</w:t>
      </w:r>
    </w:p>
    <w:p w:rsidR="00BF1AF9" w:rsidRPr="00014D7E" w:rsidRDefault="00BF1AF9" w:rsidP="00BF1AF9">
      <w:pPr>
        <w:rPr>
          <w:sz w:val="22"/>
        </w:rPr>
      </w:pPr>
    </w:p>
    <w:p w:rsidR="00BF1AF9" w:rsidRDefault="00BF1AF9" w:rsidP="00BF1AF9">
      <w:pPr>
        <w:widowControl w:val="0"/>
        <w:autoSpaceDE w:val="0"/>
        <w:autoSpaceDN w:val="0"/>
        <w:adjustRightInd w:val="0"/>
        <w:rPr>
          <w:rFonts w:cs="Helvetica"/>
          <w:sz w:val="22"/>
        </w:rPr>
      </w:pPr>
      <w:r w:rsidRPr="00014D7E">
        <w:rPr>
          <w:sz w:val="22"/>
        </w:rPr>
        <w:t>“</w:t>
      </w:r>
      <w:r w:rsidRPr="00014D7E">
        <w:rPr>
          <w:rFonts w:cs="Helvetica"/>
          <w:sz w:val="22"/>
        </w:rPr>
        <w:t>Our rich algae beds require extreme protection to preserve a huge number of marine species and our oceans. Any local seaweed expert can confirm this. Most people do not know that seaweeds and other algae produce more than 50% of the oxygen on the planet. Literally we must protect them for the air that we breathe!</w:t>
      </w:r>
      <w:r>
        <w:rPr>
          <w:rFonts w:cs="Helvetica"/>
          <w:sz w:val="22"/>
        </w:rPr>
        <w:t xml:space="preserve">” – Christine </w:t>
      </w:r>
      <w:r w:rsidRPr="00014D7E">
        <w:rPr>
          <w:rFonts w:cs="Helvetica"/>
          <w:sz w:val="22"/>
        </w:rPr>
        <w:t xml:space="preserve">Hopkins </w:t>
      </w:r>
    </w:p>
    <w:p w:rsidR="00BF1AF9" w:rsidRDefault="00BF1AF9" w:rsidP="00BF1AF9">
      <w:pPr>
        <w:widowControl w:val="0"/>
        <w:autoSpaceDE w:val="0"/>
        <w:autoSpaceDN w:val="0"/>
        <w:adjustRightInd w:val="0"/>
        <w:rPr>
          <w:rFonts w:cs="Helvetica"/>
          <w:sz w:val="22"/>
        </w:rPr>
      </w:pPr>
    </w:p>
    <w:p w:rsidR="00BF1AF9" w:rsidRPr="004562B6" w:rsidRDefault="00BF1AF9" w:rsidP="00BF1AF9">
      <w:pPr>
        <w:rPr>
          <w:sz w:val="22"/>
        </w:rPr>
      </w:pPr>
      <w:r w:rsidRPr="004562B6">
        <w:rPr>
          <w:sz w:val="22"/>
        </w:rPr>
        <w:t>“</w:t>
      </w:r>
      <w:r w:rsidRPr="004562B6">
        <w:rPr>
          <w:rFonts w:cs="Times"/>
          <w:sz w:val="22"/>
          <w:szCs w:val="30"/>
        </w:rPr>
        <w:t xml:space="preserve">Increased crude oil tankers traffic will only increase the odds of an environmental catastrophe.” – JDF Regional Director Mike Hicks </w:t>
      </w:r>
    </w:p>
    <w:p w:rsidR="00BF1AF9" w:rsidRPr="00014D7E" w:rsidRDefault="00BF1AF9" w:rsidP="00BF1AF9">
      <w:pPr>
        <w:widowControl w:val="0"/>
        <w:autoSpaceDE w:val="0"/>
        <w:autoSpaceDN w:val="0"/>
        <w:adjustRightInd w:val="0"/>
        <w:rPr>
          <w:rFonts w:cs="Helvetica"/>
          <w:sz w:val="22"/>
        </w:rPr>
      </w:pPr>
    </w:p>
    <w:p w:rsidR="00BF1AF9" w:rsidRPr="00014D7E" w:rsidRDefault="00BF1AF9" w:rsidP="00BF1AF9">
      <w:pPr>
        <w:rPr>
          <w:sz w:val="22"/>
        </w:rPr>
      </w:pPr>
      <w:r w:rsidRPr="00014D7E">
        <w:rPr>
          <w:sz w:val="22"/>
        </w:rPr>
        <w:t>“The lure of fast money is irresistible. We’ve fought back against these kinds of proposals before, and I’m sure we’ll have to do so again and again.” – David Anderson, former federal Minister of the Environment</w:t>
      </w:r>
    </w:p>
    <w:p w:rsidR="00BF1AF9" w:rsidRPr="004562B6" w:rsidRDefault="00BF1AF9" w:rsidP="00BF1AF9">
      <w:pPr>
        <w:rPr>
          <w:sz w:val="22"/>
        </w:rPr>
      </w:pPr>
    </w:p>
    <w:p w:rsidR="00BF1AF9" w:rsidRDefault="00BF1AF9" w:rsidP="00BF1AF9">
      <w:pPr>
        <w:rPr>
          <w:sz w:val="22"/>
        </w:rPr>
      </w:pPr>
      <w:r w:rsidRPr="004562B6">
        <w:rPr>
          <w:sz w:val="22"/>
        </w:rPr>
        <w:t xml:space="preserve">“The very thought of laying pipes across Beautiful BC is positively </w:t>
      </w:r>
      <w:r>
        <w:rPr>
          <w:sz w:val="22"/>
        </w:rPr>
        <w:t xml:space="preserve">obscene.” – Barry Whiting </w:t>
      </w:r>
    </w:p>
    <w:p w:rsidR="00BF1AF9" w:rsidRDefault="00BF1AF9" w:rsidP="00BF1AF9">
      <w:pPr>
        <w:rPr>
          <w:sz w:val="22"/>
        </w:rPr>
      </w:pPr>
    </w:p>
    <w:p w:rsidR="00BF1AF9" w:rsidRPr="004562B6" w:rsidRDefault="00BF1AF9" w:rsidP="00BF1AF9">
      <w:pPr>
        <w:rPr>
          <w:sz w:val="22"/>
        </w:rPr>
      </w:pPr>
      <w:r w:rsidRPr="004562B6">
        <w:rPr>
          <w:sz w:val="22"/>
        </w:rPr>
        <w:t>“The tourism sector generates $2.2 billion and more than 60,000 jobs annually for the Vancouver Island economy, according to Tourism Vancouver Island. An oil spill could seriously jeopardize these benefits for years to come.” – Mark Zeigler</w:t>
      </w:r>
    </w:p>
    <w:p w:rsidR="00BF1AF9" w:rsidRPr="004562B6" w:rsidRDefault="00BF1AF9" w:rsidP="00BF1AF9">
      <w:pPr>
        <w:rPr>
          <w:sz w:val="22"/>
        </w:rPr>
      </w:pPr>
    </w:p>
    <w:p w:rsidR="00BF1AF9" w:rsidRPr="00337D72" w:rsidRDefault="00BF1AF9" w:rsidP="00BF1AF9">
      <w:pPr>
        <w:rPr>
          <w:sz w:val="22"/>
        </w:rPr>
      </w:pPr>
      <w:r w:rsidRPr="004562B6">
        <w:rPr>
          <w:sz w:val="22"/>
        </w:rPr>
        <w:t>“There have been a number of near misses recorded in recent years, so I believe it is inevitable that a major collision will occur in the future.” – Sooke Mayor Wendal Miln</w:t>
      </w:r>
      <w:r>
        <w:rPr>
          <w:sz w:val="22"/>
        </w:rPr>
        <w:t>e</w:t>
      </w:r>
    </w:p>
    <w:p w:rsidR="00BF1AF9" w:rsidRPr="00BF1AF9" w:rsidRDefault="00BF1AF9" w:rsidP="00BF1AF9">
      <w:pPr>
        <w:jc w:val="center"/>
        <w:rPr>
          <w:b/>
          <w:sz w:val="22"/>
          <w:szCs w:val="36"/>
        </w:rPr>
      </w:pPr>
    </w:p>
    <w:p w:rsidR="0039237F" w:rsidRPr="00460272" w:rsidRDefault="0039237F">
      <w:pPr>
        <w:rPr>
          <w:sz w:val="20"/>
        </w:rPr>
      </w:pPr>
    </w:p>
    <w:sectPr w:rsidR="0039237F" w:rsidRPr="00460272" w:rsidSect="002E63AC">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D7647"/>
    <w:multiLevelType w:val="hybridMultilevel"/>
    <w:tmpl w:val="A4ACC75E"/>
    <w:lvl w:ilvl="0" w:tplc="DD00068C">
      <w:numFmt w:val="bullet"/>
      <w:lvlText w:val=""/>
      <w:lvlJc w:val="left"/>
      <w:pPr>
        <w:ind w:left="720" w:hanging="360"/>
      </w:pPr>
      <w:rPr>
        <w:rFonts w:ascii="Symbol" w:eastAsiaTheme="minorHAnsi" w:hAnsi="Symbol"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2E63AC"/>
    <w:rsid w:val="00226509"/>
    <w:rsid w:val="002E63AC"/>
    <w:rsid w:val="00300F1F"/>
    <w:rsid w:val="00351E52"/>
    <w:rsid w:val="0039237F"/>
    <w:rsid w:val="00417BB8"/>
    <w:rsid w:val="00460272"/>
    <w:rsid w:val="00522F27"/>
    <w:rsid w:val="006165B9"/>
    <w:rsid w:val="009A01E3"/>
    <w:rsid w:val="00BF1AF9"/>
  </w:rsids>
  <m:mathPr>
    <m:mathFont m:val="Calibri-Ital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4638"/>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BF1AF9"/>
    <w:rPr>
      <w:color w:val="0000FF" w:themeColor="hyperlink"/>
      <w:u w:val="single"/>
    </w:rPr>
  </w:style>
  <w:style w:type="paragraph" w:styleId="ListParagraph">
    <w:name w:val="List Paragraph"/>
    <w:basedOn w:val="Normal"/>
    <w:uiPriority w:val="34"/>
    <w:qFormat/>
    <w:rsid w:val="00BF1AF9"/>
    <w:pPr>
      <w:ind w:left="720"/>
      <w:contextualSpacing/>
    </w:pPr>
    <w:rPr>
      <w:rFonts w:ascii="Times New Roman" w:hAnsi="Times New Roman" w:cs="Times New Roman"/>
      <w:lang w:val="en-CA"/>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hyperlink" Target="http://organize.notankers.ca/190/courtenay_council_to_hear_no_tankers_motion_20140721" TargetMode="External"/><Relationship Id="rId8" Type="http://schemas.openxmlformats.org/officeDocument/2006/relationships/hyperlink" Target="http://www.comoxvalleyrecord.com/news/267375781.html" TargetMode="External"/><Relationship Id="rId9" Type="http://schemas.openxmlformats.org/officeDocument/2006/relationships/hyperlink" Target="https://powellriverregionaldistrict.civicweb.net/document/17877/Mary%20Ann%20Lammersen%20re%20Bitumen%20Pipelines%20in%20BC%20and%20Supertankers%20on%20BC%27s%20Coast.pdf?handle=031D20FCD92F46E5A3F2C414310DD732" TargetMode="External"/><Relationship Id="rId10" Type="http://schemas.openxmlformats.org/officeDocument/2006/relationships/hyperlink" Target="http://www.letbcvote.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9</Pages>
  <Words>2647</Words>
  <Characters>15090</Characters>
  <Application>Microsoft Macintosh Word</Application>
  <DocSecurity>0</DocSecurity>
  <Lines>125</Lines>
  <Paragraphs>30</Paragraphs>
  <ScaleCrop>false</ScaleCrop>
  <Company>Bateman Communications</Company>
  <LinksUpToDate>false</LinksUpToDate>
  <CharactersWithSpaces>18531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3</cp:revision>
  <cp:lastPrinted>2014-07-21T23:14:00Z</cp:lastPrinted>
  <dcterms:created xsi:type="dcterms:W3CDTF">2014-07-21T20:33:00Z</dcterms:created>
  <dcterms:modified xsi:type="dcterms:W3CDTF">2015-03-24T23:53:00Z</dcterms:modified>
</cp:coreProperties>
</file>