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FE9AA38" w14:textId="77777777" w:rsidR="0075136C" w:rsidRPr="0075136C" w:rsidRDefault="0075136C" w:rsidP="0075136C">
      <w:pPr>
        <w:rPr>
          <w:rFonts w:ascii="Arial" w:eastAsia="Times New Roman" w:hAnsi="Arial" w:cs="Times New Roman"/>
          <w:color w:val="000000"/>
          <w:sz w:val="20"/>
          <w:szCs w:val="20"/>
        </w:rPr>
      </w:pPr>
      <w:r w:rsidRPr="0075136C">
        <w:rPr>
          <w:rFonts w:ascii="Arial" w:eastAsia="Times New Roman" w:hAnsi="Arial" w:cs="Times New Roman"/>
          <w:color w:val="000000"/>
          <w:sz w:val="20"/>
          <w:szCs w:val="20"/>
        </w:rPr>
        <w:t xml:space="preserve">It is sad that there are </w:t>
      </w:r>
      <w:bookmarkStart w:id="0" w:name="_GoBack"/>
      <w:bookmarkEnd w:id="0"/>
      <w:r w:rsidRPr="0075136C">
        <w:rPr>
          <w:rFonts w:ascii="Arial" w:eastAsia="Times New Roman" w:hAnsi="Arial" w:cs="Times New Roman"/>
          <w:color w:val="000000"/>
          <w:sz w:val="20"/>
          <w:szCs w:val="20"/>
        </w:rPr>
        <w:t>still commentators in newspapers such as Tom Fletcher who resort to labeling and name-calling to make a point ("Polluted Logic Plagues Pesticide Bylaws", Jan. 28, 2018; online). At the risk of being deemed a Communist by Mr. Fletcher, here is a quote from Aleksandr I. Solzhenitsyn from his commencement address delivered at Harvard in 1978 referring to his opinions of the U.S. press: "Because instant and credible information is required, it becomes necessary to resort to guesswork, rumors and suppositions to fill in the voids, and none of them will ever be refuted; they settle into the readers' memory. How many hasty, immature, superficial and misleading judgments are expressed (by the press) every day, confusing readers and are left hanging?" </w:t>
      </w:r>
    </w:p>
    <w:p w14:paraId="1233D314" w14:textId="77777777" w:rsidR="0075136C" w:rsidRPr="0075136C" w:rsidRDefault="0075136C" w:rsidP="0075136C">
      <w:pPr>
        <w:rPr>
          <w:rFonts w:ascii="Times New Roman" w:eastAsia="Times New Roman" w:hAnsi="Times New Roman" w:cs="Times New Roman"/>
        </w:rPr>
      </w:pPr>
    </w:p>
    <w:p w14:paraId="69356A99" w14:textId="77777777" w:rsidR="0075136C" w:rsidRPr="0075136C" w:rsidRDefault="0075136C" w:rsidP="0075136C">
      <w:pPr>
        <w:rPr>
          <w:rFonts w:ascii="Arial" w:eastAsia="Times New Roman" w:hAnsi="Arial" w:cs="Times New Roman"/>
          <w:color w:val="000000"/>
          <w:sz w:val="20"/>
          <w:szCs w:val="20"/>
        </w:rPr>
      </w:pPr>
      <w:r w:rsidRPr="0075136C">
        <w:rPr>
          <w:rFonts w:ascii="Arial" w:eastAsia="Times New Roman" w:hAnsi="Arial" w:cs="Times New Roman"/>
          <w:color w:val="000000"/>
          <w:sz w:val="20"/>
          <w:szCs w:val="20"/>
        </w:rPr>
        <w:t xml:space="preserve">So as not to leave readers hanging about the use of herbicides for cosmetic (or any) purposes, here is some further information on glyphosate:  Glyphosate was originally touted as being a safe pesticide. And </w:t>
      </w:r>
      <w:proofErr w:type="gramStart"/>
      <w:r w:rsidRPr="0075136C">
        <w:rPr>
          <w:rFonts w:ascii="Arial" w:eastAsia="Times New Roman" w:hAnsi="Arial" w:cs="Times New Roman"/>
          <w:color w:val="000000"/>
          <w:sz w:val="20"/>
          <w:szCs w:val="20"/>
        </w:rPr>
        <w:t>so</w:t>
      </w:r>
      <w:proofErr w:type="gramEnd"/>
      <w:r w:rsidRPr="0075136C">
        <w:rPr>
          <w:rFonts w:ascii="Arial" w:eastAsia="Times New Roman" w:hAnsi="Arial" w:cs="Times New Roman"/>
          <w:color w:val="000000"/>
          <w:sz w:val="20"/>
          <w:szCs w:val="20"/>
        </w:rPr>
        <w:t xml:space="preserve"> it has become very widely used, not only to spray GMO crops such as corn and soy, but even on wheat, oats and some legumes </w:t>
      </w:r>
      <w:r w:rsidRPr="0075136C">
        <w:rPr>
          <w:rFonts w:ascii="Arial" w:eastAsia="Times New Roman" w:hAnsi="Arial" w:cs="Times New Roman"/>
          <w:i/>
          <w:iCs/>
          <w:color w:val="000000"/>
          <w:sz w:val="20"/>
          <w:szCs w:val="20"/>
        </w:rPr>
        <w:t>just before harvesting</w:t>
      </w:r>
      <w:r w:rsidRPr="0075136C">
        <w:rPr>
          <w:rFonts w:ascii="Arial" w:eastAsia="Times New Roman" w:hAnsi="Arial" w:cs="Times New Roman"/>
          <w:color w:val="000000"/>
          <w:sz w:val="20"/>
          <w:szCs w:val="20"/>
        </w:rPr>
        <w:t xml:space="preserve"> in order to dry out the plants more quickly.  What has been noticed over time, and confirmed in studies, is that glyphosate destroys the beneficial bacteria that are alive in the soil, in the livestock that graze on that soil or are fed its crops and in humans, who are exposed to glyphosate residue in many of our usual dietary mainstays.  In a Sept. 2017 Cornell University article researchers found that weed-killing glyphosate killed </w:t>
      </w:r>
      <w:proofErr w:type="gramStart"/>
      <w:r w:rsidRPr="0075136C">
        <w:rPr>
          <w:rFonts w:ascii="Arial" w:eastAsia="Times New Roman" w:hAnsi="Arial" w:cs="Times New Roman"/>
          <w:color w:val="000000"/>
          <w:sz w:val="20"/>
          <w:szCs w:val="20"/>
        </w:rPr>
        <w:t>a beneficial bacteria</w:t>
      </w:r>
      <w:proofErr w:type="gramEnd"/>
      <w:r w:rsidRPr="0075136C">
        <w:rPr>
          <w:rFonts w:ascii="Arial" w:eastAsia="Times New Roman" w:hAnsi="Arial" w:cs="Times New Roman"/>
          <w:color w:val="000000"/>
          <w:sz w:val="20"/>
          <w:szCs w:val="20"/>
        </w:rPr>
        <w:t xml:space="preserve"> that produces plant growth hormones and natural anti-fungals in the soil. Glyphosate also prevents uptake of minerals by plants.  So, if we are eating our broccoli or whole grains with the hope of adding some calcium or iron to our diet, maybe not. Glyphosate has been found in other studies to negatively affect the friendly gut bacteria in cattle linked to preventing botulism and those linked to preventing salmonella in poultry (both of which diseases have been, mysteriously, on the rise over the past decade).  In </w:t>
      </w:r>
      <w:proofErr w:type="gramStart"/>
      <w:r w:rsidRPr="0075136C">
        <w:rPr>
          <w:rFonts w:ascii="Arial" w:eastAsia="Times New Roman" w:hAnsi="Arial" w:cs="Times New Roman"/>
          <w:color w:val="000000"/>
          <w:sz w:val="20"/>
          <w:szCs w:val="20"/>
        </w:rPr>
        <w:t>humans</w:t>
      </w:r>
      <w:proofErr w:type="gramEnd"/>
      <w:r w:rsidRPr="0075136C">
        <w:rPr>
          <w:rFonts w:ascii="Arial" w:eastAsia="Times New Roman" w:hAnsi="Arial" w:cs="Times New Roman"/>
          <w:color w:val="000000"/>
          <w:sz w:val="20"/>
          <w:szCs w:val="20"/>
        </w:rPr>
        <w:t xml:space="preserve"> the beneficial bacteria in our gut, called our "microbiome" outnumber our human cells by 10:1.  They protect us from incoming pathogens, among many other functions, and a diminished microbiome is associated with Irritable Bowel Disease, autoimmune diseases, lowered immunity, cancer, depression (most of the body's feel good neurotransmitter, serotonin, is produced in the gut), obesity and Type 2 diabetes. </w:t>
      </w:r>
    </w:p>
    <w:p w14:paraId="41476299" w14:textId="77777777" w:rsidR="0075136C" w:rsidRPr="0075136C" w:rsidRDefault="0075136C" w:rsidP="0075136C">
      <w:pPr>
        <w:rPr>
          <w:rFonts w:ascii="Times New Roman" w:eastAsia="Times New Roman" w:hAnsi="Times New Roman" w:cs="Times New Roman"/>
        </w:rPr>
      </w:pPr>
    </w:p>
    <w:p w14:paraId="6A9E5A73" w14:textId="77777777" w:rsidR="0075136C" w:rsidRPr="0075136C" w:rsidRDefault="0075136C" w:rsidP="0075136C">
      <w:pPr>
        <w:rPr>
          <w:rFonts w:ascii="Arial" w:eastAsia="Times New Roman" w:hAnsi="Arial" w:cs="Times New Roman"/>
          <w:color w:val="000000"/>
          <w:sz w:val="20"/>
          <w:szCs w:val="20"/>
        </w:rPr>
      </w:pPr>
      <w:r w:rsidRPr="0075136C">
        <w:rPr>
          <w:rFonts w:ascii="Arial" w:eastAsia="Times New Roman" w:hAnsi="Arial" w:cs="Times New Roman"/>
          <w:color w:val="000000"/>
          <w:sz w:val="20"/>
          <w:szCs w:val="20"/>
        </w:rPr>
        <w:t>Those are just some of the health-destroying effects of one pesticide.</w:t>
      </w:r>
    </w:p>
    <w:p w14:paraId="5800E9EF" w14:textId="77777777" w:rsidR="0075136C" w:rsidRPr="0075136C" w:rsidRDefault="0075136C" w:rsidP="0075136C">
      <w:pPr>
        <w:rPr>
          <w:rFonts w:ascii="Times New Roman" w:eastAsia="Times New Roman" w:hAnsi="Times New Roman" w:cs="Times New Roman"/>
        </w:rPr>
      </w:pPr>
    </w:p>
    <w:p w14:paraId="361B4ED7" w14:textId="77777777" w:rsidR="0075136C" w:rsidRPr="0075136C" w:rsidRDefault="0075136C" w:rsidP="0075136C">
      <w:pPr>
        <w:rPr>
          <w:rFonts w:ascii="Arial" w:eastAsia="Times New Roman" w:hAnsi="Arial" w:cs="Times New Roman"/>
          <w:color w:val="000000"/>
          <w:sz w:val="20"/>
          <w:szCs w:val="20"/>
        </w:rPr>
      </w:pPr>
      <w:r w:rsidRPr="0075136C">
        <w:rPr>
          <w:rFonts w:ascii="Arial" w:eastAsia="Times New Roman" w:hAnsi="Arial" w:cs="Times New Roman"/>
          <w:color w:val="000000"/>
          <w:sz w:val="20"/>
          <w:szCs w:val="20"/>
        </w:rPr>
        <w:t>Jo Phillips</w:t>
      </w:r>
    </w:p>
    <w:p w14:paraId="50AC5FDA" w14:textId="77777777" w:rsidR="0075136C" w:rsidRPr="0075136C" w:rsidRDefault="0075136C" w:rsidP="0075136C">
      <w:pPr>
        <w:rPr>
          <w:rFonts w:ascii="Arial" w:eastAsia="Times New Roman" w:hAnsi="Arial" w:cs="Times New Roman"/>
          <w:color w:val="000000"/>
          <w:sz w:val="20"/>
          <w:szCs w:val="20"/>
        </w:rPr>
      </w:pPr>
      <w:r w:rsidRPr="0075136C">
        <w:rPr>
          <w:rFonts w:ascii="Arial" w:eastAsia="Times New Roman" w:hAnsi="Arial" w:cs="Times New Roman"/>
          <w:color w:val="000000"/>
          <w:sz w:val="20"/>
          <w:szCs w:val="20"/>
        </w:rPr>
        <w:t>Otter Point</w:t>
      </w:r>
    </w:p>
    <w:p w14:paraId="7FE60E8D" w14:textId="77777777" w:rsidR="00A45868" w:rsidRDefault="002357B2"/>
    <w:sectPr w:rsidR="00A45868" w:rsidSect="00F67C7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00000003" w:usb1="00000000" w:usb2="00000000" w:usb3="00000000" w:csb0="00000001"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5"/>
  <w:proofState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136C"/>
    <w:rsid w:val="002357B2"/>
    <w:rsid w:val="002F1990"/>
    <w:rsid w:val="0075136C"/>
    <w:rsid w:val="00F67C7C"/>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0D3C46B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75136C"/>
  </w:style>
  <w:style w:type="character" w:styleId="Emphasis">
    <w:name w:val="Emphasis"/>
    <w:basedOn w:val="DefaultParagraphFont"/>
    <w:uiPriority w:val="20"/>
    <w:qFormat/>
    <w:rsid w:val="0075136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61346318">
      <w:bodyDiv w:val="1"/>
      <w:marLeft w:val="0"/>
      <w:marRight w:val="0"/>
      <w:marTop w:val="0"/>
      <w:marBottom w:val="0"/>
      <w:divBdr>
        <w:top w:val="none" w:sz="0" w:space="0" w:color="auto"/>
        <w:left w:val="none" w:sz="0" w:space="0" w:color="auto"/>
        <w:bottom w:val="none" w:sz="0" w:space="0" w:color="auto"/>
        <w:right w:val="none" w:sz="0" w:space="0" w:color="auto"/>
      </w:divBdr>
      <w:divsChild>
        <w:div w:id="2086567508">
          <w:marLeft w:val="0"/>
          <w:marRight w:val="0"/>
          <w:marTop w:val="0"/>
          <w:marBottom w:val="0"/>
          <w:divBdr>
            <w:top w:val="none" w:sz="0" w:space="0" w:color="auto"/>
            <w:left w:val="none" w:sz="0" w:space="0" w:color="auto"/>
            <w:bottom w:val="none" w:sz="0" w:space="0" w:color="auto"/>
            <w:right w:val="none" w:sz="0" w:space="0" w:color="auto"/>
          </w:divBdr>
        </w:div>
        <w:div w:id="82462243">
          <w:marLeft w:val="0"/>
          <w:marRight w:val="0"/>
          <w:marTop w:val="0"/>
          <w:marBottom w:val="0"/>
          <w:divBdr>
            <w:top w:val="none" w:sz="0" w:space="0" w:color="auto"/>
            <w:left w:val="none" w:sz="0" w:space="0" w:color="auto"/>
            <w:bottom w:val="none" w:sz="0" w:space="0" w:color="auto"/>
            <w:right w:val="none" w:sz="0" w:space="0" w:color="auto"/>
          </w:divBdr>
        </w:div>
        <w:div w:id="1315985618">
          <w:marLeft w:val="0"/>
          <w:marRight w:val="0"/>
          <w:marTop w:val="0"/>
          <w:marBottom w:val="0"/>
          <w:divBdr>
            <w:top w:val="none" w:sz="0" w:space="0" w:color="auto"/>
            <w:left w:val="none" w:sz="0" w:space="0" w:color="auto"/>
            <w:bottom w:val="none" w:sz="0" w:space="0" w:color="auto"/>
            <w:right w:val="none" w:sz="0" w:space="0" w:color="auto"/>
          </w:divBdr>
        </w:div>
        <w:div w:id="408695013">
          <w:marLeft w:val="0"/>
          <w:marRight w:val="0"/>
          <w:marTop w:val="0"/>
          <w:marBottom w:val="0"/>
          <w:divBdr>
            <w:top w:val="none" w:sz="0" w:space="0" w:color="auto"/>
            <w:left w:val="none" w:sz="0" w:space="0" w:color="auto"/>
            <w:bottom w:val="none" w:sz="0" w:space="0" w:color="auto"/>
            <w:right w:val="none" w:sz="0" w:space="0" w:color="auto"/>
          </w:divBdr>
        </w:div>
        <w:div w:id="1435980528">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392</Words>
  <Characters>2239</Characters>
  <Application>Microsoft Macintosh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2626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Bateman</dc:creator>
  <cp:keywords/>
  <dc:description/>
  <cp:lastModifiedBy>Jeff Bateman</cp:lastModifiedBy>
  <cp:revision>1</cp:revision>
  <dcterms:created xsi:type="dcterms:W3CDTF">2018-02-02T01:13:00Z</dcterms:created>
  <dcterms:modified xsi:type="dcterms:W3CDTF">2018-02-02T01:18:00Z</dcterms:modified>
</cp:coreProperties>
</file>